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5232F" w14:textId="77777777" w:rsidR="00147153" w:rsidRDefault="00147153"/>
    <w:p w14:paraId="6263AF65" w14:textId="77777777" w:rsidR="001F055A" w:rsidRPr="001F055A" w:rsidRDefault="001F055A" w:rsidP="001F055A"/>
    <w:p w14:paraId="3A150743" w14:textId="77777777" w:rsidR="002B529E" w:rsidRDefault="002B529E" w:rsidP="002F36FB">
      <w:pPr>
        <w:spacing w:before="240"/>
        <w:jc w:val="center"/>
        <w:rPr>
          <w:b/>
          <w:bCs/>
          <w:sz w:val="28"/>
          <w:szCs w:val="28"/>
        </w:rPr>
      </w:pPr>
    </w:p>
    <w:p w14:paraId="02DF8AF4" w14:textId="0A8C0E80" w:rsidR="002F36FB" w:rsidRDefault="002F36FB" w:rsidP="002B529E">
      <w:pPr>
        <w:spacing w:before="240" w:after="120"/>
        <w:jc w:val="center"/>
      </w:pPr>
      <w:r w:rsidRPr="00015390">
        <w:rPr>
          <w:b/>
          <w:bCs/>
          <w:sz w:val="28"/>
          <w:szCs w:val="28"/>
        </w:rPr>
        <w:t>UNIFORM POLICY</w:t>
      </w:r>
      <w:r w:rsidRPr="002F36FB">
        <w:t xml:space="preserve"> </w:t>
      </w:r>
    </w:p>
    <w:p w14:paraId="0B63882F" w14:textId="77777777" w:rsidR="002F36FB" w:rsidRPr="00690E63" w:rsidRDefault="002F36FB" w:rsidP="00FD5A9F">
      <w:pPr>
        <w:pStyle w:val="Heading1"/>
        <w:keepNext w:val="0"/>
        <w:spacing w:before="360" w:after="0"/>
        <w:ind w:left="567"/>
        <w:contextualSpacing/>
        <w:rPr>
          <w:rFonts w:ascii="Calibri" w:eastAsiaTheme="majorEastAsia" w:hAnsi="Calibri" w:cstheme="majorBidi"/>
          <w:kern w:val="0"/>
          <w:sz w:val="28"/>
          <w:szCs w:val="28"/>
        </w:rPr>
      </w:pPr>
      <w:r w:rsidRPr="00690E63">
        <w:rPr>
          <w:rFonts w:ascii="Calibri" w:eastAsiaTheme="majorEastAsia" w:hAnsi="Calibri" w:cstheme="majorBidi"/>
          <w:kern w:val="0"/>
          <w:sz w:val="28"/>
          <w:szCs w:val="28"/>
        </w:rPr>
        <w:t>PURPOSE</w:t>
      </w:r>
    </w:p>
    <w:p w14:paraId="046C31CB" w14:textId="77777777" w:rsidR="002F36FB" w:rsidRPr="00690E63" w:rsidRDefault="002F36FB" w:rsidP="002F36FB">
      <w:pPr>
        <w:ind w:left="567"/>
        <w:jc w:val="both"/>
        <w:rPr>
          <w:rFonts w:eastAsia="Times New Roman" w:cs="Calibri"/>
          <w:spacing w:val="2"/>
          <w:lang w:eastAsia="en-AU"/>
        </w:rPr>
      </w:pPr>
      <w:r w:rsidRPr="00690E63">
        <w:rPr>
          <w:rFonts w:eastAsia="Times New Roman" w:cs="Calibri"/>
          <w:spacing w:val="2"/>
          <w:lang w:eastAsia="en-AU"/>
        </w:rPr>
        <w:t>The purpose of this policy is to</w:t>
      </w:r>
      <w:bookmarkStart w:id="0" w:name="_GoBack"/>
      <w:bookmarkEnd w:id="0"/>
      <w:r w:rsidRPr="00690E63">
        <w:rPr>
          <w:rFonts w:eastAsia="Times New Roman" w:cs="Calibri"/>
          <w:spacing w:val="2"/>
          <w:lang w:eastAsia="en-AU"/>
        </w:rPr>
        <w:t xml:space="preserve"> define the uniform requirements and dress standards for </w:t>
      </w:r>
      <w:r>
        <w:rPr>
          <w:rFonts w:eastAsia="Times New Roman" w:cs="Calibri"/>
          <w:spacing w:val="2"/>
          <w:lang w:eastAsia="en-AU"/>
        </w:rPr>
        <w:t>Chatswood Hills State School Students.</w:t>
      </w:r>
    </w:p>
    <w:p w14:paraId="275552A5" w14:textId="27265EA9" w:rsidR="00822C5B" w:rsidRPr="00822C5B" w:rsidRDefault="002F36FB" w:rsidP="00822C5B">
      <w:pPr>
        <w:pStyle w:val="Heading1"/>
        <w:keepNext w:val="0"/>
        <w:spacing w:before="360" w:after="120"/>
        <w:ind w:left="567"/>
        <w:contextualSpacing/>
        <w:jc w:val="both"/>
        <w:rPr>
          <w:rFonts w:ascii="Calibri" w:eastAsiaTheme="majorEastAsia" w:hAnsi="Calibri" w:cstheme="majorBidi"/>
          <w:kern w:val="0"/>
          <w:sz w:val="28"/>
          <w:szCs w:val="28"/>
        </w:rPr>
      </w:pPr>
      <w:r w:rsidRPr="00690E63">
        <w:rPr>
          <w:rFonts w:ascii="Calibri" w:eastAsiaTheme="majorEastAsia" w:hAnsi="Calibri" w:cstheme="majorBidi"/>
          <w:kern w:val="0"/>
          <w:sz w:val="28"/>
          <w:szCs w:val="28"/>
        </w:rPr>
        <w:t>POLICY DETAILS</w:t>
      </w:r>
    </w:p>
    <w:p w14:paraId="3B5622C5" w14:textId="722761D2" w:rsidR="002F36FB" w:rsidRPr="00015390" w:rsidRDefault="00822C5B" w:rsidP="002F36FB">
      <w:pPr>
        <w:spacing w:before="200"/>
        <w:ind w:left="567"/>
        <w:jc w:val="both"/>
        <w:rPr>
          <w:noProof/>
          <w:lang w:eastAsia="en-AU"/>
        </w:rPr>
      </w:pPr>
      <w:r>
        <w:rPr>
          <w:noProof/>
          <w:lang w:eastAsia="en-AU"/>
        </w:rPr>
        <w:t xml:space="preserve"> Chatswood Hills State School (CHSS) is a </w:t>
      </w:r>
      <w:r w:rsidRPr="00822C5B">
        <w:rPr>
          <w:i/>
          <w:iCs/>
          <w:noProof/>
          <w:lang w:eastAsia="en-AU"/>
        </w:rPr>
        <w:t>uniform school</w:t>
      </w:r>
      <w:r>
        <w:rPr>
          <w:noProof/>
          <w:lang w:eastAsia="en-AU"/>
        </w:rPr>
        <w:t xml:space="preserve">. </w:t>
      </w:r>
      <w:r w:rsidR="002E1F5B">
        <w:rPr>
          <w:noProof/>
          <w:lang w:eastAsia="en-AU"/>
        </w:rPr>
        <w:t>CHSS</w:t>
      </w:r>
      <w:r w:rsidR="002F36FB" w:rsidRPr="00015390">
        <w:rPr>
          <w:noProof/>
          <w:lang w:eastAsia="en-AU"/>
        </w:rPr>
        <w:t xml:space="preserve"> believes in order to achieve an agreeable school tone and to project a positive image in the community all students are expected to follow the School Dress Code.</w:t>
      </w:r>
      <w:r w:rsidR="00FD5A9F">
        <w:rPr>
          <w:noProof/>
          <w:lang w:eastAsia="en-AU"/>
        </w:rPr>
        <w:t xml:space="preserve"> </w:t>
      </w:r>
      <w:r w:rsidR="002F36FB">
        <w:rPr>
          <w:noProof/>
          <w:lang w:eastAsia="en-AU"/>
        </w:rPr>
        <w:t>The</w:t>
      </w:r>
      <w:r w:rsidR="002F36FB" w:rsidRPr="00015390">
        <w:rPr>
          <w:noProof/>
          <w:lang w:eastAsia="en-AU"/>
        </w:rPr>
        <w:t xml:space="preserve"> school prides itself on having  high support for wearing school uniform</w:t>
      </w:r>
      <w:r w:rsidR="00E44831">
        <w:rPr>
          <w:noProof/>
          <w:lang w:eastAsia="en-AU"/>
        </w:rPr>
        <w:t>s</w:t>
      </w:r>
      <w:r w:rsidR="002F36FB" w:rsidRPr="00015390">
        <w:rPr>
          <w:noProof/>
          <w:lang w:eastAsia="en-AU"/>
        </w:rPr>
        <w:t xml:space="preserve">. It provides a more egalitarian atmosphere for children to work within, reducing the incidence of bullying related to clothing. </w:t>
      </w:r>
      <w:r w:rsidR="002E1F5B">
        <w:rPr>
          <w:noProof/>
          <w:lang w:eastAsia="en-AU"/>
        </w:rPr>
        <w:t xml:space="preserve"> </w:t>
      </w:r>
      <w:r w:rsidR="002F36FB" w:rsidRPr="00015390">
        <w:rPr>
          <w:noProof/>
          <w:lang w:eastAsia="en-AU"/>
        </w:rPr>
        <w:t xml:space="preserve">In addition, it supports our Workplace Health and Safety policy by making our students readily identifiable both within the school grounds and outside on school excursions.  It also strengthens the community perception of our school as a quality school, in that our students appear smartly dressed and well presented.  </w:t>
      </w:r>
    </w:p>
    <w:p w14:paraId="7280B428" w14:textId="0896FD5D" w:rsidR="002F36FB" w:rsidRDefault="002F36FB" w:rsidP="002F36FB">
      <w:pPr>
        <w:spacing w:before="200"/>
        <w:ind w:left="567"/>
        <w:jc w:val="both"/>
        <w:rPr>
          <w:noProof/>
          <w:lang w:eastAsia="en-AU"/>
        </w:rPr>
      </w:pPr>
      <w:r w:rsidRPr="00015390">
        <w:rPr>
          <w:noProof/>
          <w:lang w:eastAsia="en-AU"/>
        </w:rPr>
        <w:t xml:space="preserve">Following of the Dress Code is supported by </w:t>
      </w:r>
      <w:r w:rsidR="002E1F5B">
        <w:rPr>
          <w:noProof/>
          <w:lang w:eastAsia="en-AU"/>
        </w:rPr>
        <w:t>all</w:t>
      </w:r>
      <w:r w:rsidRPr="00015390">
        <w:rPr>
          <w:noProof/>
          <w:lang w:eastAsia="en-AU"/>
        </w:rPr>
        <w:t xml:space="preserve"> school staff and</w:t>
      </w:r>
      <w:r w:rsidR="002E1F5B">
        <w:rPr>
          <w:noProof/>
          <w:lang w:eastAsia="en-AU"/>
        </w:rPr>
        <w:t xml:space="preserve"> the</w:t>
      </w:r>
      <w:r w:rsidRPr="00015390">
        <w:rPr>
          <w:noProof/>
          <w:lang w:eastAsia="en-AU"/>
        </w:rPr>
        <w:t xml:space="preserve"> P&amp;C Association.  Students are expected to be in the correct school uniform every day</w:t>
      </w:r>
      <w:r w:rsidR="0054552C">
        <w:rPr>
          <w:noProof/>
          <w:lang w:eastAsia="en-AU"/>
        </w:rPr>
        <w:t xml:space="preserve"> and abide by the policy at all times, including to and from school</w:t>
      </w:r>
      <w:r w:rsidRPr="00015390">
        <w:rPr>
          <w:noProof/>
          <w:lang w:eastAsia="en-AU"/>
        </w:rPr>
        <w:t>.</w:t>
      </w:r>
      <w:r w:rsidR="00822C5B">
        <w:rPr>
          <w:noProof/>
          <w:lang w:eastAsia="en-AU"/>
        </w:rPr>
        <w:t xml:space="preserve"> The standards and expectations of this policy</w:t>
      </w:r>
      <w:r w:rsidR="0054552C">
        <w:rPr>
          <w:noProof/>
          <w:lang w:eastAsia="en-AU"/>
        </w:rPr>
        <w:t xml:space="preserve"> will be supported by the school Behaviour Management Policy and c</w:t>
      </w:r>
      <w:r w:rsidR="00E44831">
        <w:rPr>
          <w:noProof/>
          <w:lang w:eastAsia="en-AU"/>
        </w:rPr>
        <w:t>u</w:t>
      </w:r>
      <w:r w:rsidR="0054552C">
        <w:rPr>
          <w:noProof/>
          <w:lang w:eastAsia="en-AU"/>
        </w:rPr>
        <w:t>rriculum delivery.</w:t>
      </w:r>
    </w:p>
    <w:p w14:paraId="7CF0B0C9" w14:textId="77777777" w:rsidR="002F36FB" w:rsidRPr="002F36FB" w:rsidRDefault="002F36FB" w:rsidP="002F36FB">
      <w:pPr>
        <w:spacing w:before="200"/>
        <w:ind w:left="567"/>
        <w:jc w:val="both"/>
        <w:rPr>
          <w:b/>
          <w:bCs/>
          <w:noProof/>
          <w:sz w:val="24"/>
          <w:szCs w:val="24"/>
          <w:lang w:eastAsia="en-AU"/>
        </w:rPr>
      </w:pPr>
      <w:r w:rsidRPr="002F36FB">
        <w:rPr>
          <w:b/>
          <w:bCs/>
          <w:noProof/>
          <w:sz w:val="24"/>
          <w:szCs w:val="24"/>
          <w:lang w:eastAsia="en-AU"/>
        </w:rPr>
        <w:t>DRESS CODE</w:t>
      </w:r>
    </w:p>
    <w:p w14:paraId="05E8C302" w14:textId="77777777" w:rsidR="00FD5A9F" w:rsidRDefault="002F36FB" w:rsidP="002F36FB">
      <w:pPr>
        <w:pStyle w:val="ListParagraph"/>
        <w:numPr>
          <w:ilvl w:val="0"/>
          <w:numId w:val="2"/>
        </w:numPr>
        <w:spacing w:before="200"/>
        <w:jc w:val="both"/>
        <w:rPr>
          <w:noProof/>
          <w:lang w:eastAsia="en-AU"/>
        </w:rPr>
      </w:pPr>
      <w:r w:rsidRPr="00015390">
        <w:rPr>
          <w:noProof/>
          <w:lang w:eastAsia="en-AU"/>
        </w:rPr>
        <w:t xml:space="preserve">Wearing of the full school uniform is expected.  </w:t>
      </w:r>
    </w:p>
    <w:p w14:paraId="532469F9" w14:textId="61322288" w:rsidR="00FD5A9F" w:rsidRDefault="002F36FB" w:rsidP="002F36FB">
      <w:pPr>
        <w:pStyle w:val="ListParagraph"/>
        <w:numPr>
          <w:ilvl w:val="0"/>
          <w:numId w:val="2"/>
        </w:numPr>
        <w:spacing w:before="200"/>
        <w:jc w:val="both"/>
        <w:rPr>
          <w:noProof/>
          <w:lang w:eastAsia="en-AU"/>
        </w:rPr>
      </w:pPr>
      <w:r w:rsidRPr="00015390">
        <w:rPr>
          <w:noProof/>
          <w:lang w:eastAsia="en-AU"/>
        </w:rPr>
        <w:t>Fully enclosed black shoes</w:t>
      </w:r>
      <w:r w:rsidR="002745A4">
        <w:rPr>
          <w:noProof/>
          <w:lang w:eastAsia="en-AU"/>
        </w:rPr>
        <w:t xml:space="preserve"> with black laces</w:t>
      </w:r>
      <w:r w:rsidRPr="00015390">
        <w:rPr>
          <w:noProof/>
          <w:lang w:eastAsia="en-AU"/>
        </w:rPr>
        <w:t xml:space="preserve"> and broad-brimmed school hats are to be worn.  </w:t>
      </w:r>
    </w:p>
    <w:p w14:paraId="38BB1B49" w14:textId="4CA36F7E" w:rsidR="002F36FB" w:rsidRPr="00015390" w:rsidRDefault="0026212B" w:rsidP="002F36FB">
      <w:pPr>
        <w:pStyle w:val="ListParagraph"/>
        <w:numPr>
          <w:ilvl w:val="0"/>
          <w:numId w:val="2"/>
        </w:numPr>
        <w:spacing w:before="200"/>
        <w:jc w:val="both"/>
        <w:rPr>
          <w:noProof/>
          <w:lang w:eastAsia="en-AU"/>
        </w:rPr>
      </w:pPr>
      <w:r>
        <w:rPr>
          <w:noProof/>
          <w:lang w:eastAsia="en-AU"/>
        </w:rPr>
        <w:t xml:space="preserve"> All shirst </w:t>
      </w:r>
      <w:r w:rsidR="002F36FB" w:rsidRPr="00015390">
        <w:rPr>
          <w:noProof/>
          <w:lang w:eastAsia="en-AU"/>
        </w:rPr>
        <w:t xml:space="preserve"> can be worn outside culottes/shorts.</w:t>
      </w:r>
    </w:p>
    <w:p w14:paraId="7D129A8E" w14:textId="77777777" w:rsidR="002F36FB" w:rsidRPr="00015390" w:rsidRDefault="002F36FB" w:rsidP="002F36FB">
      <w:pPr>
        <w:pStyle w:val="ListParagraph"/>
        <w:numPr>
          <w:ilvl w:val="0"/>
          <w:numId w:val="2"/>
        </w:numPr>
        <w:spacing w:before="200"/>
        <w:jc w:val="both"/>
        <w:rPr>
          <w:noProof/>
          <w:lang w:eastAsia="en-AU"/>
        </w:rPr>
      </w:pPr>
      <w:r w:rsidRPr="00015390">
        <w:rPr>
          <w:noProof/>
          <w:lang w:eastAsia="en-AU"/>
        </w:rPr>
        <w:t xml:space="preserve">Play is not permitted without appropriate footwear and a broad brimmed school hat.  </w:t>
      </w:r>
      <w:r w:rsidRPr="002E1F5B">
        <w:rPr>
          <w:b/>
          <w:bCs/>
          <w:noProof/>
          <w:lang w:eastAsia="en-AU"/>
        </w:rPr>
        <w:t>No hat no play</w:t>
      </w:r>
      <w:r w:rsidRPr="00015390">
        <w:rPr>
          <w:noProof/>
          <w:lang w:eastAsia="en-AU"/>
        </w:rPr>
        <w:t>.</w:t>
      </w:r>
    </w:p>
    <w:p w14:paraId="4DC02E06" w14:textId="5A30F1BB" w:rsidR="002F36FB" w:rsidRPr="00015390" w:rsidRDefault="002F36FB" w:rsidP="002F36FB">
      <w:pPr>
        <w:pStyle w:val="ListParagraph"/>
        <w:numPr>
          <w:ilvl w:val="0"/>
          <w:numId w:val="2"/>
        </w:numPr>
        <w:spacing w:before="200"/>
        <w:jc w:val="both"/>
        <w:rPr>
          <w:noProof/>
          <w:lang w:eastAsia="en-AU"/>
        </w:rPr>
      </w:pPr>
      <w:r w:rsidRPr="00015390">
        <w:rPr>
          <w:noProof/>
          <w:lang w:eastAsia="en-AU"/>
        </w:rPr>
        <w:t xml:space="preserve">The wearing of jewellery is to be kept to a minimum.  One sleeper or stud in each ear and wrist watches are permissible. </w:t>
      </w:r>
      <w:r w:rsidR="001053E4">
        <w:rPr>
          <w:noProof/>
          <w:lang w:eastAsia="en-AU"/>
        </w:rPr>
        <w:t>No other visibile pi</w:t>
      </w:r>
      <w:r w:rsidR="00E44831">
        <w:rPr>
          <w:noProof/>
          <w:lang w:eastAsia="en-AU"/>
        </w:rPr>
        <w:t>e</w:t>
      </w:r>
      <w:r w:rsidR="001053E4">
        <w:rPr>
          <w:noProof/>
          <w:lang w:eastAsia="en-AU"/>
        </w:rPr>
        <w:t>rcing is permitted.</w:t>
      </w:r>
      <w:r w:rsidRPr="00015390">
        <w:rPr>
          <w:noProof/>
          <w:lang w:eastAsia="en-AU"/>
        </w:rPr>
        <w:t xml:space="preserve"> Jewellery of medical, cultural or religious importance may be worn if a note of explanation has been received by the school and the Principal has given approval.</w:t>
      </w:r>
      <w:r w:rsidR="001053E4">
        <w:rPr>
          <w:noProof/>
          <w:lang w:eastAsia="en-AU"/>
        </w:rPr>
        <w:t xml:space="preserve"> No responsibility is taken for any items worn or bought to school.</w:t>
      </w:r>
    </w:p>
    <w:p w14:paraId="15B16377" w14:textId="383AFC2E" w:rsidR="001053E4" w:rsidRPr="00015390" w:rsidRDefault="002F36FB" w:rsidP="00C45016">
      <w:pPr>
        <w:pStyle w:val="ListParagraph"/>
        <w:numPr>
          <w:ilvl w:val="0"/>
          <w:numId w:val="2"/>
        </w:numPr>
        <w:spacing w:before="200"/>
        <w:jc w:val="both"/>
        <w:rPr>
          <w:noProof/>
          <w:lang w:eastAsia="en-AU"/>
        </w:rPr>
      </w:pPr>
      <w:r w:rsidRPr="00015390">
        <w:rPr>
          <w:noProof/>
          <w:lang w:eastAsia="en-AU"/>
        </w:rPr>
        <w:t>Hair should be neat</w:t>
      </w:r>
      <w:r w:rsidR="00FD5A9F">
        <w:rPr>
          <w:noProof/>
          <w:lang w:eastAsia="en-AU"/>
        </w:rPr>
        <w:t>, tid</w:t>
      </w:r>
      <w:r w:rsidR="00B30A6C">
        <w:rPr>
          <w:noProof/>
          <w:lang w:eastAsia="en-AU"/>
        </w:rPr>
        <w:t>y</w:t>
      </w:r>
      <w:r w:rsidR="00FD5A9F">
        <w:rPr>
          <w:noProof/>
          <w:lang w:eastAsia="en-AU"/>
        </w:rPr>
        <w:t xml:space="preserve"> and well groomed</w:t>
      </w:r>
      <w:r w:rsidRPr="00015390">
        <w:rPr>
          <w:noProof/>
          <w:lang w:eastAsia="en-AU"/>
        </w:rPr>
        <w:t>. Hair of shoulder length or longer, must be tied back.</w:t>
      </w:r>
      <w:r w:rsidR="00FD5A9F">
        <w:rPr>
          <w:noProof/>
          <w:lang w:eastAsia="en-AU"/>
        </w:rPr>
        <w:t xml:space="preserve"> Hair ties should be consistent with school colours (e.g. navy, white, jade, black, brown). </w:t>
      </w:r>
      <w:r w:rsidR="00FD5A9F" w:rsidRPr="00015390">
        <w:rPr>
          <w:noProof/>
          <w:lang w:eastAsia="en-AU"/>
        </w:rPr>
        <w:t>Inappropriate hair colouring or styling is not acceptable</w:t>
      </w:r>
      <w:r w:rsidR="00FD5A9F">
        <w:rPr>
          <w:noProof/>
          <w:lang w:eastAsia="en-AU"/>
        </w:rPr>
        <w:t>.</w:t>
      </w:r>
    </w:p>
    <w:p w14:paraId="674D8BE3" w14:textId="515C2938" w:rsidR="002F36FB" w:rsidRDefault="002F36FB" w:rsidP="00E44831">
      <w:pPr>
        <w:spacing w:before="200"/>
        <w:ind w:left="567"/>
        <w:jc w:val="both"/>
        <w:rPr>
          <w:b/>
          <w:bCs/>
          <w:noProof/>
          <w:sz w:val="24"/>
          <w:szCs w:val="24"/>
          <w:lang w:eastAsia="en-AU"/>
        </w:rPr>
      </w:pPr>
      <w:r w:rsidRPr="002F36FB">
        <w:rPr>
          <w:b/>
          <w:bCs/>
          <w:noProof/>
          <w:sz w:val="24"/>
          <w:szCs w:val="24"/>
          <w:lang w:eastAsia="en-AU"/>
        </w:rPr>
        <w:t xml:space="preserve">DRESS </w:t>
      </w:r>
      <w:r>
        <w:rPr>
          <w:b/>
          <w:bCs/>
          <w:noProof/>
          <w:sz w:val="24"/>
          <w:szCs w:val="24"/>
          <w:lang w:eastAsia="en-AU"/>
        </w:rPr>
        <w:t>STANDARD</w:t>
      </w:r>
    </w:p>
    <w:p w14:paraId="3F1A27E7" w14:textId="77777777" w:rsidR="001053E4" w:rsidRDefault="002F36FB" w:rsidP="00FD5A9F">
      <w:pPr>
        <w:spacing w:before="200"/>
        <w:ind w:left="567"/>
        <w:jc w:val="both"/>
        <w:rPr>
          <w:noProof/>
          <w:lang w:eastAsia="en-AU"/>
        </w:rPr>
      </w:pPr>
      <w:r w:rsidRPr="002F36FB">
        <w:rPr>
          <w:noProof/>
          <w:lang w:eastAsia="en-AU"/>
        </w:rPr>
        <w:t xml:space="preserve">The school uniform is to be worn at all times.  </w:t>
      </w:r>
    </w:p>
    <w:p w14:paraId="7ACE49B6" w14:textId="46CBA1EC" w:rsidR="002F36FB" w:rsidRPr="00FD5A9F" w:rsidRDefault="002F36FB" w:rsidP="00FD5A9F">
      <w:pPr>
        <w:spacing w:before="200"/>
        <w:ind w:left="567"/>
        <w:jc w:val="both"/>
        <w:rPr>
          <w:noProof/>
          <w:lang w:eastAsia="en-AU"/>
        </w:rPr>
      </w:pPr>
      <w:r w:rsidRPr="002F36FB">
        <w:rPr>
          <w:noProof/>
          <w:lang w:eastAsia="en-AU"/>
        </w:rPr>
        <w:t>The sports uniform and dress uniform may be interchanged except on school excursions and school photographs, when full dress uniform must be worn.  Sports uniform must be worn fo</w:t>
      </w:r>
      <w:r w:rsidR="006C2C45">
        <w:rPr>
          <w:noProof/>
          <w:lang w:eastAsia="en-AU"/>
        </w:rPr>
        <w:t>r interschool sports.</w:t>
      </w:r>
      <w:r w:rsidR="00FD5A9F">
        <w:rPr>
          <w:noProof/>
          <w:lang w:eastAsia="en-AU"/>
        </w:rPr>
        <w:t xml:space="preserve"> </w:t>
      </w:r>
    </w:p>
    <w:p w14:paraId="204E8DE2" w14:textId="049B222E" w:rsidR="002F36FB" w:rsidRPr="00FD5A9F" w:rsidRDefault="002F36FB" w:rsidP="00FD5A9F">
      <w:pPr>
        <w:pStyle w:val="ListParagraph"/>
        <w:numPr>
          <w:ilvl w:val="0"/>
          <w:numId w:val="3"/>
        </w:numPr>
        <w:spacing w:before="200"/>
        <w:jc w:val="both"/>
        <w:rPr>
          <w:noProof/>
          <w:lang w:eastAsia="en-AU"/>
        </w:rPr>
      </w:pPr>
      <w:r w:rsidRPr="00FD5A9F">
        <w:rPr>
          <w:noProof/>
          <w:lang w:eastAsia="en-AU"/>
        </w:rPr>
        <w:t>The uniform must be worn modestly with shorts and skirts on the waist.</w:t>
      </w:r>
      <w:r w:rsidR="00FD5A9F">
        <w:rPr>
          <w:noProof/>
          <w:lang w:eastAsia="en-AU"/>
        </w:rPr>
        <w:t xml:space="preserve"> </w:t>
      </w:r>
      <w:r w:rsidRPr="00FD5A9F">
        <w:rPr>
          <w:noProof/>
          <w:lang w:eastAsia="en-AU"/>
        </w:rPr>
        <w:t>Boys shorts must be above the knee.</w:t>
      </w:r>
    </w:p>
    <w:p w14:paraId="756769C5" w14:textId="5E9E2D3D" w:rsidR="002F36FB" w:rsidRPr="00FD5A9F" w:rsidRDefault="00C20ECB" w:rsidP="00FD5A9F">
      <w:pPr>
        <w:pStyle w:val="ListParagraph"/>
        <w:numPr>
          <w:ilvl w:val="0"/>
          <w:numId w:val="3"/>
        </w:numPr>
        <w:spacing w:before="200"/>
        <w:jc w:val="both"/>
        <w:rPr>
          <w:noProof/>
          <w:lang w:eastAsia="en-AU"/>
        </w:rPr>
      </w:pPr>
      <w:r>
        <w:rPr>
          <w:noProof/>
          <w:lang w:eastAsia="en-AU"/>
        </w:rPr>
        <w:t>Joggers may only b</w:t>
      </w:r>
      <w:r w:rsidR="002F36FB" w:rsidRPr="00FD5A9F">
        <w:rPr>
          <w:noProof/>
          <w:lang w:eastAsia="en-AU"/>
        </w:rPr>
        <w:t>e black</w:t>
      </w:r>
      <w:r w:rsidR="00FD5A9F">
        <w:rPr>
          <w:noProof/>
          <w:lang w:eastAsia="en-AU"/>
        </w:rPr>
        <w:t xml:space="preserve"> - p</w:t>
      </w:r>
      <w:r w:rsidR="002F36FB" w:rsidRPr="00FD5A9F">
        <w:rPr>
          <w:noProof/>
          <w:lang w:eastAsia="en-AU"/>
        </w:rPr>
        <w:t>lain black matching laces are to be worn.</w:t>
      </w:r>
    </w:p>
    <w:p w14:paraId="1B519112" w14:textId="77777777" w:rsidR="002F36FB" w:rsidRPr="00FD5A9F" w:rsidRDefault="002F36FB" w:rsidP="00FD5A9F">
      <w:pPr>
        <w:pStyle w:val="ListParagraph"/>
        <w:numPr>
          <w:ilvl w:val="0"/>
          <w:numId w:val="3"/>
        </w:numPr>
        <w:spacing w:before="200"/>
        <w:jc w:val="both"/>
        <w:rPr>
          <w:noProof/>
          <w:lang w:eastAsia="en-AU"/>
        </w:rPr>
      </w:pPr>
      <w:r w:rsidRPr="00FD5A9F">
        <w:rPr>
          <w:noProof/>
          <w:lang w:eastAsia="en-AU"/>
        </w:rPr>
        <w:lastRenderedPageBreak/>
        <w:t>Undershirts, if worn, must be plain white and not visible at sleeves or neck.</w:t>
      </w:r>
    </w:p>
    <w:p w14:paraId="7590FE24" w14:textId="6743F3D1" w:rsidR="001F055A" w:rsidRDefault="002F36FB" w:rsidP="00FD5A9F">
      <w:pPr>
        <w:spacing w:before="200"/>
        <w:ind w:left="567"/>
        <w:jc w:val="both"/>
        <w:rPr>
          <w:noProof/>
          <w:lang w:eastAsia="en-AU"/>
        </w:rPr>
      </w:pPr>
      <w:r w:rsidRPr="00FD5A9F">
        <w:rPr>
          <w:noProof/>
          <w:lang w:eastAsia="en-AU"/>
        </w:rPr>
        <w:t>School bag</w:t>
      </w:r>
      <w:r w:rsidR="002E1F5B">
        <w:rPr>
          <w:noProof/>
          <w:lang w:eastAsia="en-AU"/>
        </w:rPr>
        <w:t>s are</w:t>
      </w:r>
      <w:r w:rsidRPr="00FD5A9F">
        <w:rPr>
          <w:noProof/>
          <w:lang w:eastAsia="en-AU"/>
        </w:rPr>
        <w:t xml:space="preserve"> preferred to be in school colours and have waist support, thick straps, padded back, and be size appropriate for students needs.</w:t>
      </w:r>
    </w:p>
    <w:tbl>
      <w:tblPr>
        <w:tblW w:w="1063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104"/>
        <w:gridCol w:w="4260"/>
      </w:tblGrid>
      <w:tr w:rsidR="00FD5A9F" w:rsidRPr="00181781" w14:paraId="61B8D492" w14:textId="77777777" w:rsidTr="00FD5A9F">
        <w:tc>
          <w:tcPr>
            <w:tcW w:w="2268" w:type="dxa"/>
            <w:shd w:val="clear" w:color="auto" w:fill="D9D9D9" w:themeFill="background1" w:themeFillShade="D9"/>
          </w:tcPr>
          <w:p w14:paraId="006B806A" w14:textId="77777777" w:rsidR="00FD5A9F" w:rsidRPr="00181781" w:rsidRDefault="00FD5A9F" w:rsidP="0018146B">
            <w:pPr>
              <w:jc w:val="center"/>
              <w:rPr>
                <w:rFonts w:ascii="Arial" w:hAnsi="Arial" w:cs="Arial"/>
                <w:b/>
                <w:sz w:val="20"/>
                <w:szCs w:val="20"/>
              </w:rPr>
            </w:pPr>
            <w:r w:rsidRPr="00181781">
              <w:rPr>
                <w:rFonts w:ascii="Arial" w:hAnsi="Arial" w:cs="Arial"/>
                <w:b/>
                <w:sz w:val="20"/>
                <w:szCs w:val="20"/>
              </w:rPr>
              <w:t>Uniform</w:t>
            </w:r>
          </w:p>
        </w:tc>
        <w:tc>
          <w:tcPr>
            <w:tcW w:w="4104" w:type="dxa"/>
            <w:shd w:val="clear" w:color="auto" w:fill="D9D9D9" w:themeFill="background1" w:themeFillShade="D9"/>
          </w:tcPr>
          <w:p w14:paraId="372A17C8" w14:textId="77777777" w:rsidR="00FD5A9F" w:rsidRPr="00181781" w:rsidRDefault="00FD5A9F" w:rsidP="0018146B">
            <w:pPr>
              <w:jc w:val="center"/>
              <w:rPr>
                <w:rFonts w:ascii="Arial" w:hAnsi="Arial" w:cs="Arial"/>
                <w:b/>
                <w:sz w:val="20"/>
                <w:szCs w:val="20"/>
              </w:rPr>
            </w:pPr>
            <w:r w:rsidRPr="00181781">
              <w:rPr>
                <w:rFonts w:ascii="Arial" w:hAnsi="Arial" w:cs="Arial"/>
                <w:b/>
                <w:sz w:val="20"/>
                <w:szCs w:val="20"/>
              </w:rPr>
              <w:t>Boys</w:t>
            </w:r>
          </w:p>
        </w:tc>
        <w:tc>
          <w:tcPr>
            <w:tcW w:w="4260" w:type="dxa"/>
            <w:shd w:val="clear" w:color="auto" w:fill="D9D9D9" w:themeFill="background1" w:themeFillShade="D9"/>
          </w:tcPr>
          <w:p w14:paraId="64DF331D" w14:textId="77777777" w:rsidR="00FD5A9F" w:rsidRPr="00181781" w:rsidRDefault="00FD5A9F" w:rsidP="0018146B">
            <w:pPr>
              <w:jc w:val="center"/>
              <w:rPr>
                <w:rFonts w:ascii="Arial" w:hAnsi="Arial" w:cs="Arial"/>
                <w:b/>
                <w:sz w:val="20"/>
                <w:szCs w:val="20"/>
              </w:rPr>
            </w:pPr>
            <w:r w:rsidRPr="00181781">
              <w:rPr>
                <w:rFonts w:ascii="Arial" w:hAnsi="Arial" w:cs="Arial"/>
                <w:b/>
                <w:sz w:val="20"/>
                <w:szCs w:val="20"/>
              </w:rPr>
              <w:t>Girls</w:t>
            </w:r>
          </w:p>
        </w:tc>
      </w:tr>
      <w:tr w:rsidR="00FD5A9F" w:rsidRPr="00181781" w14:paraId="71A27A5D" w14:textId="77777777" w:rsidTr="00FD5A9F">
        <w:tc>
          <w:tcPr>
            <w:tcW w:w="2268" w:type="dxa"/>
            <w:shd w:val="clear" w:color="auto" w:fill="auto"/>
          </w:tcPr>
          <w:p w14:paraId="0ABFDA9B" w14:textId="77777777" w:rsidR="00FD5A9F" w:rsidRPr="00FD5A9F" w:rsidRDefault="00FD5A9F" w:rsidP="00FD5A9F">
            <w:pPr>
              <w:spacing w:after="0"/>
              <w:jc w:val="both"/>
              <w:rPr>
                <w:noProof/>
                <w:sz w:val="21"/>
                <w:szCs w:val="21"/>
                <w:lang w:eastAsia="en-AU"/>
              </w:rPr>
            </w:pPr>
            <w:r w:rsidRPr="00FD5A9F">
              <w:rPr>
                <w:noProof/>
                <w:sz w:val="21"/>
                <w:szCs w:val="21"/>
                <w:lang w:eastAsia="en-AU"/>
              </w:rPr>
              <w:t>Formal/Dress</w:t>
            </w:r>
          </w:p>
        </w:tc>
        <w:tc>
          <w:tcPr>
            <w:tcW w:w="4104" w:type="dxa"/>
            <w:shd w:val="clear" w:color="auto" w:fill="auto"/>
          </w:tcPr>
          <w:p w14:paraId="7D321F8E" w14:textId="77777777" w:rsidR="00FD5A9F" w:rsidRPr="00FD5A9F" w:rsidRDefault="00FD5A9F" w:rsidP="00FD5A9F">
            <w:pPr>
              <w:spacing w:after="0"/>
              <w:jc w:val="both"/>
              <w:rPr>
                <w:noProof/>
                <w:sz w:val="21"/>
                <w:szCs w:val="21"/>
                <w:lang w:eastAsia="en-AU"/>
              </w:rPr>
            </w:pPr>
            <w:r w:rsidRPr="00FD5A9F">
              <w:rPr>
                <w:noProof/>
                <w:sz w:val="21"/>
                <w:szCs w:val="21"/>
                <w:lang w:eastAsia="en-AU"/>
              </w:rPr>
              <w:t xml:space="preserve">Dress Shirt, </w:t>
            </w:r>
          </w:p>
          <w:p w14:paraId="06F19415" w14:textId="77777777" w:rsidR="00FD5A9F" w:rsidRPr="00FD5A9F" w:rsidRDefault="00FD5A9F" w:rsidP="00FD5A9F">
            <w:pPr>
              <w:spacing w:after="0"/>
              <w:jc w:val="both"/>
              <w:rPr>
                <w:noProof/>
                <w:sz w:val="21"/>
                <w:szCs w:val="21"/>
                <w:lang w:eastAsia="en-AU"/>
              </w:rPr>
            </w:pPr>
            <w:r w:rsidRPr="00FD5A9F">
              <w:rPr>
                <w:noProof/>
                <w:sz w:val="21"/>
                <w:szCs w:val="21"/>
                <w:lang w:eastAsia="en-AU"/>
              </w:rPr>
              <w:t>Navy blue shorts,</w:t>
            </w:r>
          </w:p>
          <w:p w14:paraId="7CCAA917" w14:textId="77777777" w:rsidR="00FD5A9F" w:rsidRPr="00FD5A9F" w:rsidRDefault="00FD5A9F" w:rsidP="00FD5A9F">
            <w:pPr>
              <w:spacing w:after="0"/>
              <w:jc w:val="both"/>
              <w:rPr>
                <w:noProof/>
                <w:sz w:val="21"/>
                <w:szCs w:val="21"/>
                <w:lang w:eastAsia="en-AU"/>
              </w:rPr>
            </w:pPr>
            <w:r w:rsidRPr="00FD5A9F">
              <w:rPr>
                <w:noProof/>
                <w:sz w:val="21"/>
                <w:szCs w:val="21"/>
                <w:lang w:eastAsia="en-AU"/>
              </w:rPr>
              <w:t xml:space="preserve">White ankle socks, </w:t>
            </w:r>
          </w:p>
          <w:p w14:paraId="05C5D1CB" w14:textId="77777777" w:rsidR="00FD5A9F" w:rsidRPr="00FD5A9F" w:rsidRDefault="00FD5A9F" w:rsidP="00FD5A9F">
            <w:pPr>
              <w:spacing w:after="0"/>
              <w:jc w:val="both"/>
              <w:rPr>
                <w:noProof/>
                <w:sz w:val="21"/>
                <w:szCs w:val="21"/>
                <w:lang w:eastAsia="en-AU"/>
              </w:rPr>
            </w:pPr>
            <w:r w:rsidRPr="00FD5A9F">
              <w:rPr>
                <w:noProof/>
                <w:sz w:val="21"/>
                <w:szCs w:val="21"/>
                <w:lang w:eastAsia="en-AU"/>
              </w:rPr>
              <w:t>Black shoes/ black joggers</w:t>
            </w:r>
          </w:p>
          <w:p w14:paraId="110E04BB" w14:textId="77777777" w:rsidR="00FD5A9F" w:rsidRPr="00FD5A9F" w:rsidRDefault="00FD5A9F" w:rsidP="00FD5A9F">
            <w:pPr>
              <w:spacing w:after="0"/>
              <w:jc w:val="both"/>
              <w:rPr>
                <w:noProof/>
                <w:sz w:val="21"/>
                <w:szCs w:val="21"/>
                <w:lang w:eastAsia="en-AU"/>
              </w:rPr>
            </w:pPr>
            <w:r w:rsidRPr="00FD5A9F">
              <w:rPr>
                <w:noProof/>
                <w:sz w:val="21"/>
                <w:szCs w:val="21"/>
                <w:lang w:eastAsia="en-AU"/>
              </w:rPr>
              <w:t>School badge is optional</w:t>
            </w:r>
          </w:p>
        </w:tc>
        <w:tc>
          <w:tcPr>
            <w:tcW w:w="4260" w:type="dxa"/>
            <w:shd w:val="clear" w:color="auto" w:fill="auto"/>
          </w:tcPr>
          <w:p w14:paraId="61D8454F" w14:textId="1A82836D" w:rsidR="00FD5A9F" w:rsidRPr="00FD5A9F" w:rsidRDefault="00FD5A9F" w:rsidP="00FD5A9F">
            <w:pPr>
              <w:spacing w:after="0"/>
              <w:jc w:val="both"/>
              <w:rPr>
                <w:noProof/>
                <w:sz w:val="21"/>
                <w:szCs w:val="21"/>
                <w:lang w:eastAsia="en-AU"/>
              </w:rPr>
            </w:pPr>
            <w:r w:rsidRPr="00FD5A9F">
              <w:rPr>
                <w:noProof/>
                <w:sz w:val="21"/>
                <w:szCs w:val="21"/>
                <w:lang w:eastAsia="en-AU"/>
              </w:rPr>
              <w:t xml:space="preserve">Blouse </w:t>
            </w:r>
            <w:r>
              <w:rPr>
                <w:noProof/>
                <w:sz w:val="21"/>
                <w:szCs w:val="21"/>
                <w:lang w:eastAsia="en-AU"/>
              </w:rPr>
              <w:t xml:space="preserve">&amp; </w:t>
            </w:r>
            <w:r w:rsidRPr="00FD5A9F">
              <w:rPr>
                <w:noProof/>
                <w:sz w:val="21"/>
                <w:szCs w:val="21"/>
                <w:lang w:eastAsia="en-AU"/>
              </w:rPr>
              <w:t>tie. (a tie must be worn with blouse)</w:t>
            </w:r>
          </w:p>
          <w:p w14:paraId="40E7DD90" w14:textId="5C9984B4" w:rsidR="00FD5A9F" w:rsidRPr="00FD5A9F" w:rsidRDefault="00FD5A9F" w:rsidP="00FD5A9F">
            <w:pPr>
              <w:spacing w:after="0"/>
              <w:jc w:val="both"/>
              <w:rPr>
                <w:noProof/>
                <w:sz w:val="21"/>
                <w:szCs w:val="21"/>
                <w:lang w:eastAsia="en-AU"/>
              </w:rPr>
            </w:pPr>
            <w:r w:rsidRPr="00FD5A9F">
              <w:rPr>
                <w:noProof/>
                <w:sz w:val="21"/>
                <w:szCs w:val="21"/>
                <w:lang w:eastAsia="en-AU"/>
              </w:rPr>
              <w:t xml:space="preserve">Navy blue culottes, </w:t>
            </w:r>
            <w:r w:rsidR="009E389F">
              <w:rPr>
                <w:noProof/>
                <w:sz w:val="21"/>
                <w:szCs w:val="21"/>
                <w:lang w:eastAsia="en-AU"/>
              </w:rPr>
              <w:t>Navy blue unisex shorts</w:t>
            </w:r>
          </w:p>
          <w:p w14:paraId="1A2BAC70" w14:textId="77777777" w:rsidR="00FD5A9F" w:rsidRPr="00FD5A9F" w:rsidRDefault="00FD5A9F" w:rsidP="00FD5A9F">
            <w:pPr>
              <w:spacing w:after="0"/>
              <w:jc w:val="both"/>
              <w:rPr>
                <w:noProof/>
                <w:sz w:val="21"/>
                <w:szCs w:val="21"/>
                <w:lang w:eastAsia="en-AU"/>
              </w:rPr>
            </w:pPr>
            <w:r w:rsidRPr="00FD5A9F">
              <w:rPr>
                <w:noProof/>
                <w:sz w:val="21"/>
                <w:szCs w:val="21"/>
                <w:lang w:eastAsia="en-AU"/>
              </w:rPr>
              <w:t>White ankle socks,</w:t>
            </w:r>
          </w:p>
          <w:p w14:paraId="18831756" w14:textId="77777777" w:rsidR="00FD5A9F" w:rsidRPr="00FD5A9F" w:rsidRDefault="00FD5A9F" w:rsidP="00FD5A9F">
            <w:pPr>
              <w:spacing w:after="0"/>
              <w:jc w:val="both"/>
              <w:rPr>
                <w:noProof/>
                <w:sz w:val="21"/>
                <w:szCs w:val="21"/>
                <w:lang w:eastAsia="en-AU"/>
              </w:rPr>
            </w:pPr>
            <w:r w:rsidRPr="00FD5A9F">
              <w:rPr>
                <w:noProof/>
                <w:sz w:val="21"/>
                <w:szCs w:val="21"/>
                <w:lang w:eastAsia="en-AU"/>
              </w:rPr>
              <w:t>Black shoes/ black joggers</w:t>
            </w:r>
          </w:p>
          <w:p w14:paraId="7822FF21" w14:textId="77777777" w:rsidR="00FD5A9F" w:rsidRPr="00FD5A9F" w:rsidRDefault="00FD5A9F" w:rsidP="00FD5A9F">
            <w:pPr>
              <w:spacing w:after="0"/>
              <w:jc w:val="both"/>
              <w:rPr>
                <w:noProof/>
                <w:sz w:val="21"/>
                <w:szCs w:val="21"/>
                <w:lang w:eastAsia="en-AU"/>
              </w:rPr>
            </w:pPr>
            <w:r w:rsidRPr="00FD5A9F">
              <w:rPr>
                <w:noProof/>
                <w:sz w:val="21"/>
                <w:szCs w:val="21"/>
                <w:lang w:eastAsia="en-AU"/>
              </w:rPr>
              <w:t>School badge is optional</w:t>
            </w:r>
          </w:p>
        </w:tc>
      </w:tr>
      <w:tr w:rsidR="00FD5A9F" w:rsidRPr="00181781" w14:paraId="4B3F115D" w14:textId="77777777" w:rsidTr="00FD5A9F">
        <w:tc>
          <w:tcPr>
            <w:tcW w:w="2268" w:type="dxa"/>
            <w:shd w:val="clear" w:color="auto" w:fill="auto"/>
          </w:tcPr>
          <w:p w14:paraId="013D38DA" w14:textId="77777777" w:rsidR="00FD5A9F" w:rsidRPr="00FD5A9F" w:rsidRDefault="00FD5A9F" w:rsidP="00FD5A9F">
            <w:pPr>
              <w:spacing w:after="0"/>
              <w:jc w:val="both"/>
              <w:rPr>
                <w:noProof/>
                <w:sz w:val="21"/>
                <w:szCs w:val="21"/>
                <w:lang w:eastAsia="en-AU"/>
              </w:rPr>
            </w:pPr>
            <w:r w:rsidRPr="00FD5A9F">
              <w:rPr>
                <w:noProof/>
                <w:sz w:val="21"/>
                <w:szCs w:val="21"/>
                <w:lang w:eastAsia="en-AU"/>
              </w:rPr>
              <w:t>Sports</w:t>
            </w:r>
          </w:p>
          <w:p w14:paraId="24BAA870" w14:textId="77777777" w:rsidR="00FD5A9F" w:rsidRPr="00FD5A9F" w:rsidRDefault="00FD5A9F" w:rsidP="00FD5A9F">
            <w:pPr>
              <w:spacing w:after="0"/>
              <w:jc w:val="both"/>
              <w:rPr>
                <w:noProof/>
                <w:sz w:val="21"/>
                <w:szCs w:val="21"/>
                <w:lang w:eastAsia="en-AU"/>
              </w:rPr>
            </w:pPr>
          </w:p>
          <w:p w14:paraId="27DC8EBB" w14:textId="77777777" w:rsidR="00FD5A9F" w:rsidRPr="00FD5A9F" w:rsidRDefault="00FD5A9F" w:rsidP="00FD5A9F">
            <w:pPr>
              <w:spacing w:after="0"/>
              <w:jc w:val="both"/>
              <w:rPr>
                <w:noProof/>
                <w:sz w:val="21"/>
                <w:szCs w:val="21"/>
                <w:lang w:eastAsia="en-AU"/>
              </w:rPr>
            </w:pPr>
          </w:p>
          <w:p w14:paraId="535C6A32" w14:textId="77777777" w:rsidR="00FD5A9F" w:rsidRPr="00FD5A9F" w:rsidRDefault="00FD5A9F" w:rsidP="00FD5A9F">
            <w:pPr>
              <w:spacing w:after="0"/>
              <w:jc w:val="both"/>
              <w:rPr>
                <w:noProof/>
                <w:sz w:val="21"/>
                <w:szCs w:val="21"/>
                <w:lang w:eastAsia="en-AU"/>
              </w:rPr>
            </w:pPr>
          </w:p>
        </w:tc>
        <w:tc>
          <w:tcPr>
            <w:tcW w:w="4104" w:type="dxa"/>
            <w:shd w:val="clear" w:color="auto" w:fill="auto"/>
          </w:tcPr>
          <w:p w14:paraId="1B62E296" w14:textId="7D96D116" w:rsidR="00FD5A9F" w:rsidRPr="00FD5A9F" w:rsidRDefault="003854D6" w:rsidP="00FD5A9F">
            <w:pPr>
              <w:spacing w:after="0"/>
              <w:jc w:val="both"/>
              <w:rPr>
                <w:noProof/>
                <w:sz w:val="21"/>
                <w:szCs w:val="21"/>
                <w:lang w:eastAsia="en-AU"/>
              </w:rPr>
            </w:pPr>
            <w:r>
              <w:rPr>
                <w:noProof/>
                <w:sz w:val="21"/>
                <w:szCs w:val="21"/>
                <w:lang w:eastAsia="en-AU"/>
              </w:rPr>
              <w:t>Polo Shirt</w:t>
            </w:r>
          </w:p>
          <w:p w14:paraId="3B9B4B31" w14:textId="77777777" w:rsidR="00FD5A9F" w:rsidRPr="00FD5A9F" w:rsidRDefault="00FD5A9F" w:rsidP="00FD5A9F">
            <w:pPr>
              <w:spacing w:after="0"/>
              <w:jc w:val="both"/>
              <w:rPr>
                <w:noProof/>
                <w:sz w:val="21"/>
                <w:szCs w:val="21"/>
                <w:lang w:eastAsia="en-AU"/>
              </w:rPr>
            </w:pPr>
            <w:r w:rsidRPr="00FD5A9F">
              <w:rPr>
                <w:noProof/>
                <w:sz w:val="21"/>
                <w:szCs w:val="21"/>
                <w:lang w:eastAsia="en-AU"/>
              </w:rPr>
              <w:t>Navy blue shorts,</w:t>
            </w:r>
          </w:p>
          <w:p w14:paraId="4FA06134" w14:textId="77777777" w:rsidR="00FD5A9F" w:rsidRPr="00FD5A9F" w:rsidRDefault="00FD5A9F" w:rsidP="00FD5A9F">
            <w:pPr>
              <w:spacing w:after="0"/>
              <w:jc w:val="both"/>
              <w:rPr>
                <w:noProof/>
                <w:sz w:val="21"/>
                <w:szCs w:val="21"/>
                <w:lang w:eastAsia="en-AU"/>
              </w:rPr>
            </w:pPr>
            <w:r w:rsidRPr="00FD5A9F">
              <w:rPr>
                <w:noProof/>
                <w:sz w:val="21"/>
                <w:szCs w:val="21"/>
                <w:lang w:eastAsia="en-AU"/>
              </w:rPr>
              <w:t xml:space="preserve">White ankle socks, joggers, </w:t>
            </w:r>
          </w:p>
          <w:p w14:paraId="4FA8DC2A" w14:textId="7917F263" w:rsidR="00FD5A9F" w:rsidRPr="00FD5A9F" w:rsidRDefault="00FD5A9F" w:rsidP="00FD5A9F">
            <w:pPr>
              <w:spacing w:after="0"/>
              <w:jc w:val="both"/>
              <w:rPr>
                <w:noProof/>
                <w:sz w:val="21"/>
                <w:szCs w:val="21"/>
                <w:lang w:eastAsia="en-AU"/>
              </w:rPr>
            </w:pPr>
            <w:r w:rsidRPr="00FD5A9F">
              <w:rPr>
                <w:noProof/>
                <w:sz w:val="21"/>
                <w:szCs w:val="21"/>
                <w:lang w:eastAsia="en-AU"/>
              </w:rPr>
              <w:t>School broad-brimmed hat.</w:t>
            </w:r>
          </w:p>
        </w:tc>
        <w:tc>
          <w:tcPr>
            <w:tcW w:w="4260" w:type="dxa"/>
            <w:shd w:val="clear" w:color="auto" w:fill="auto"/>
          </w:tcPr>
          <w:p w14:paraId="1C130509" w14:textId="77777777" w:rsidR="00FD5A9F" w:rsidRPr="00FD5A9F" w:rsidRDefault="00FD5A9F" w:rsidP="00FD5A9F">
            <w:pPr>
              <w:spacing w:after="0"/>
              <w:jc w:val="both"/>
              <w:rPr>
                <w:noProof/>
                <w:sz w:val="21"/>
                <w:szCs w:val="21"/>
                <w:lang w:eastAsia="en-AU"/>
              </w:rPr>
            </w:pPr>
            <w:r w:rsidRPr="00FD5A9F">
              <w:rPr>
                <w:noProof/>
                <w:sz w:val="21"/>
                <w:szCs w:val="21"/>
                <w:lang w:eastAsia="en-AU"/>
              </w:rPr>
              <w:t xml:space="preserve">Polo shirt, </w:t>
            </w:r>
          </w:p>
          <w:p w14:paraId="20B4F294" w14:textId="40D0CB1C" w:rsidR="00FD5A9F" w:rsidRPr="00FD5A9F" w:rsidRDefault="00FD5A9F" w:rsidP="00FD5A9F">
            <w:pPr>
              <w:spacing w:after="0"/>
              <w:jc w:val="both"/>
              <w:rPr>
                <w:noProof/>
                <w:sz w:val="21"/>
                <w:szCs w:val="21"/>
                <w:lang w:eastAsia="en-AU"/>
              </w:rPr>
            </w:pPr>
            <w:r w:rsidRPr="00FD5A9F">
              <w:rPr>
                <w:noProof/>
                <w:sz w:val="21"/>
                <w:szCs w:val="21"/>
                <w:lang w:eastAsia="en-AU"/>
              </w:rPr>
              <w:t>Navy blue culottes,</w:t>
            </w:r>
            <w:r w:rsidR="003854D6">
              <w:rPr>
                <w:noProof/>
                <w:sz w:val="21"/>
                <w:szCs w:val="21"/>
                <w:lang w:eastAsia="en-AU"/>
              </w:rPr>
              <w:t xml:space="preserve"> Navy blue unisex shorts</w:t>
            </w:r>
          </w:p>
          <w:p w14:paraId="58CAD61B" w14:textId="77777777" w:rsidR="00FD5A9F" w:rsidRPr="00FD5A9F" w:rsidRDefault="00FD5A9F" w:rsidP="00FD5A9F">
            <w:pPr>
              <w:spacing w:after="0"/>
              <w:jc w:val="both"/>
              <w:rPr>
                <w:noProof/>
                <w:sz w:val="21"/>
                <w:szCs w:val="21"/>
                <w:lang w:eastAsia="en-AU"/>
              </w:rPr>
            </w:pPr>
            <w:r w:rsidRPr="00FD5A9F">
              <w:rPr>
                <w:noProof/>
                <w:sz w:val="21"/>
                <w:szCs w:val="21"/>
                <w:lang w:eastAsia="en-AU"/>
              </w:rPr>
              <w:t>White ankle socks, Joggers.</w:t>
            </w:r>
          </w:p>
          <w:p w14:paraId="7884A871" w14:textId="77777777" w:rsidR="00FD5A9F" w:rsidRPr="00FD5A9F" w:rsidRDefault="00FD5A9F" w:rsidP="00FD5A9F">
            <w:pPr>
              <w:spacing w:after="0"/>
              <w:jc w:val="both"/>
              <w:rPr>
                <w:noProof/>
                <w:sz w:val="21"/>
                <w:szCs w:val="21"/>
                <w:lang w:eastAsia="en-AU"/>
              </w:rPr>
            </w:pPr>
            <w:r w:rsidRPr="00FD5A9F">
              <w:rPr>
                <w:noProof/>
                <w:sz w:val="21"/>
                <w:szCs w:val="21"/>
                <w:lang w:eastAsia="en-AU"/>
              </w:rPr>
              <w:t>School broad-brimmed hat.</w:t>
            </w:r>
          </w:p>
          <w:p w14:paraId="143EE0B4" w14:textId="4ED09BEC" w:rsidR="00FD5A9F" w:rsidRPr="00FD5A9F" w:rsidRDefault="00FD5A9F" w:rsidP="00FD5A9F">
            <w:pPr>
              <w:spacing w:after="0"/>
              <w:jc w:val="both"/>
              <w:rPr>
                <w:noProof/>
                <w:sz w:val="21"/>
                <w:szCs w:val="21"/>
                <w:lang w:eastAsia="en-AU"/>
              </w:rPr>
            </w:pPr>
          </w:p>
        </w:tc>
      </w:tr>
      <w:tr w:rsidR="00FD5A9F" w:rsidRPr="00181781" w14:paraId="188F2843" w14:textId="77777777" w:rsidTr="00FD5A9F">
        <w:tc>
          <w:tcPr>
            <w:tcW w:w="2268" w:type="dxa"/>
            <w:shd w:val="clear" w:color="auto" w:fill="auto"/>
          </w:tcPr>
          <w:p w14:paraId="4D89EA8F" w14:textId="77777777" w:rsidR="00FD5A9F" w:rsidRPr="00FD5A9F" w:rsidRDefault="00FD5A9F" w:rsidP="00FD5A9F">
            <w:pPr>
              <w:spacing w:after="0"/>
              <w:jc w:val="both"/>
              <w:rPr>
                <w:noProof/>
                <w:sz w:val="21"/>
                <w:szCs w:val="21"/>
                <w:lang w:eastAsia="en-AU"/>
              </w:rPr>
            </w:pPr>
            <w:r w:rsidRPr="00FD5A9F">
              <w:rPr>
                <w:noProof/>
                <w:sz w:val="21"/>
                <w:szCs w:val="21"/>
                <w:lang w:eastAsia="en-AU"/>
              </w:rPr>
              <w:t>Interschool Sports /</w:t>
            </w:r>
          </w:p>
          <w:p w14:paraId="3EF85E9E" w14:textId="77777777" w:rsidR="00FD5A9F" w:rsidRPr="00FD5A9F" w:rsidRDefault="00FD5A9F" w:rsidP="00FD5A9F">
            <w:pPr>
              <w:spacing w:after="0"/>
              <w:jc w:val="both"/>
              <w:rPr>
                <w:noProof/>
                <w:sz w:val="21"/>
                <w:szCs w:val="21"/>
                <w:lang w:eastAsia="en-AU"/>
              </w:rPr>
            </w:pPr>
            <w:r w:rsidRPr="00FD5A9F">
              <w:rPr>
                <w:noProof/>
                <w:sz w:val="21"/>
                <w:szCs w:val="21"/>
                <w:lang w:eastAsia="en-AU"/>
              </w:rPr>
              <w:t>Representative Sports.</w:t>
            </w:r>
          </w:p>
          <w:p w14:paraId="5952B81A" w14:textId="5BAA221D" w:rsidR="00FD5A9F" w:rsidRPr="00FD5A9F" w:rsidRDefault="00FD5A9F" w:rsidP="00FD5A9F">
            <w:pPr>
              <w:spacing w:after="0"/>
              <w:jc w:val="both"/>
              <w:rPr>
                <w:noProof/>
                <w:sz w:val="21"/>
                <w:szCs w:val="21"/>
                <w:lang w:eastAsia="en-AU"/>
              </w:rPr>
            </w:pPr>
          </w:p>
        </w:tc>
        <w:tc>
          <w:tcPr>
            <w:tcW w:w="4104" w:type="dxa"/>
            <w:shd w:val="clear" w:color="auto" w:fill="auto"/>
          </w:tcPr>
          <w:p w14:paraId="690994EA" w14:textId="63625A73" w:rsidR="00FD5A9F" w:rsidRPr="00FD5A9F" w:rsidRDefault="008A6F25" w:rsidP="00FD5A9F">
            <w:pPr>
              <w:spacing w:after="0"/>
              <w:jc w:val="both"/>
              <w:rPr>
                <w:noProof/>
                <w:sz w:val="21"/>
                <w:szCs w:val="21"/>
                <w:lang w:eastAsia="en-AU"/>
              </w:rPr>
            </w:pPr>
            <w:r>
              <w:rPr>
                <w:noProof/>
                <w:sz w:val="21"/>
                <w:szCs w:val="21"/>
                <w:lang w:eastAsia="en-AU"/>
              </w:rPr>
              <w:t>Polo Shirt or jersey if supplied</w:t>
            </w:r>
          </w:p>
          <w:p w14:paraId="2FA2B332" w14:textId="532865AC" w:rsidR="00FD5A9F" w:rsidRPr="00FD5A9F" w:rsidRDefault="008A6F25" w:rsidP="00FD5A9F">
            <w:pPr>
              <w:spacing w:after="0"/>
              <w:jc w:val="both"/>
              <w:rPr>
                <w:noProof/>
                <w:sz w:val="21"/>
                <w:szCs w:val="21"/>
                <w:lang w:eastAsia="en-AU"/>
              </w:rPr>
            </w:pPr>
            <w:r>
              <w:rPr>
                <w:noProof/>
                <w:sz w:val="21"/>
                <w:szCs w:val="21"/>
                <w:lang w:eastAsia="en-AU"/>
              </w:rPr>
              <w:t xml:space="preserve">Sports shorts </w:t>
            </w:r>
          </w:p>
        </w:tc>
        <w:tc>
          <w:tcPr>
            <w:tcW w:w="4260" w:type="dxa"/>
            <w:shd w:val="clear" w:color="auto" w:fill="auto"/>
          </w:tcPr>
          <w:p w14:paraId="0FC14502" w14:textId="53BE02B2" w:rsidR="00FD5A9F" w:rsidRPr="00FD5A9F" w:rsidRDefault="00FD5A9F" w:rsidP="00FD5A9F">
            <w:pPr>
              <w:spacing w:after="0"/>
              <w:jc w:val="both"/>
              <w:rPr>
                <w:noProof/>
                <w:sz w:val="21"/>
                <w:szCs w:val="21"/>
                <w:lang w:eastAsia="en-AU"/>
              </w:rPr>
            </w:pPr>
            <w:r w:rsidRPr="00FD5A9F">
              <w:rPr>
                <w:noProof/>
                <w:sz w:val="21"/>
                <w:szCs w:val="21"/>
                <w:lang w:eastAsia="en-AU"/>
              </w:rPr>
              <w:t>Polo Shirt</w:t>
            </w:r>
            <w:r w:rsidR="008A6F25">
              <w:rPr>
                <w:noProof/>
                <w:sz w:val="21"/>
                <w:szCs w:val="21"/>
                <w:lang w:eastAsia="en-AU"/>
              </w:rPr>
              <w:t xml:space="preserve"> or jersey if suppied</w:t>
            </w:r>
          </w:p>
          <w:p w14:paraId="048107EA" w14:textId="27C72872" w:rsidR="00FD5A9F" w:rsidRPr="00FD5A9F" w:rsidRDefault="00FD5A9F" w:rsidP="00FD5A9F">
            <w:pPr>
              <w:spacing w:after="0"/>
              <w:jc w:val="both"/>
              <w:rPr>
                <w:noProof/>
                <w:sz w:val="21"/>
                <w:szCs w:val="21"/>
                <w:lang w:eastAsia="en-AU"/>
              </w:rPr>
            </w:pPr>
            <w:r w:rsidRPr="00FD5A9F">
              <w:rPr>
                <w:noProof/>
                <w:sz w:val="21"/>
                <w:szCs w:val="21"/>
                <w:lang w:eastAsia="en-AU"/>
              </w:rPr>
              <w:t>Sports shorts.</w:t>
            </w:r>
          </w:p>
          <w:p w14:paraId="65195999" w14:textId="77C36A33" w:rsidR="00FD5A9F" w:rsidRPr="00FD5A9F" w:rsidRDefault="00FD5A9F" w:rsidP="00FD5A9F">
            <w:pPr>
              <w:spacing w:after="0"/>
              <w:jc w:val="both"/>
              <w:rPr>
                <w:noProof/>
                <w:sz w:val="21"/>
                <w:szCs w:val="21"/>
                <w:lang w:eastAsia="en-AU"/>
              </w:rPr>
            </w:pPr>
          </w:p>
        </w:tc>
      </w:tr>
      <w:tr w:rsidR="00FD5A9F" w:rsidRPr="00181781" w14:paraId="302A7109" w14:textId="77777777" w:rsidTr="00FD5A9F">
        <w:tc>
          <w:tcPr>
            <w:tcW w:w="2268" w:type="dxa"/>
            <w:shd w:val="clear" w:color="auto" w:fill="auto"/>
          </w:tcPr>
          <w:p w14:paraId="47085879" w14:textId="77777777" w:rsidR="00FD5A9F" w:rsidRPr="00FD5A9F" w:rsidRDefault="00FD5A9F" w:rsidP="00FD5A9F">
            <w:pPr>
              <w:spacing w:after="0"/>
              <w:jc w:val="both"/>
              <w:rPr>
                <w:noProof/>
                <w:sz w:val="21"/>
                <w:szCs w:val="21"/>
                <w:lang w:eastAsia="en-AU"/>
              </w:rPr>
            </w:pPr>
            <w:r w:rsidRPr="00FD5A9F">
              <w:rPr>
                <w:noProof/>
                <w:sz w:val="21"/>
                <w:szCs w:val="21"/>
                <w:lang w:eastAsia="en-AU"/>
              </w:rPr>
              <w:t>Winter</w:t>
            </w:r>
          </w:p>
        </w:tc>
        <w:tc>
          <w:tcPr>
            <w:tcW w:w="4104" w:type="dxa"/>
            <w:shd w:val="clear" w:color="auto" w:fill="auto"/>
          </w:tcPr>
          <w:p w14:paraId="254AA9C0" w14:textId="1150FE4A" w:rsidR="00FD5A9F" w:rsidRPr="00FD5A9F" w:rsidRDefault="00FD5A9F" w:rsidP="00FD5A9F">
            <w:pPr>
              <w:spacing w:after="0"/>
              <w:jc w:val="both"/>
              <w:rPr>
                <w:noProof/>
                <w:sz w:val="21"/>
                <w:szCs w:val="21"/>
                <w:lang w:eastAsia="en-AU"/>
              </w:rPr>
            </w:pPr>
            <w:r w:rsidRPr="00FD5A9F">
              <w:rPr>
                <w:noProof/>
                <w:sz w:val="21"/>
                <w:szCs w:val="21"/>
                <w:lang w:eastAsia="en-AU"/>
              </w:rPr>
              <w:t>Microfibre jacket/pants or plain navy blue school sweatshirt and trackpants.</w:t>
            </w:r>
          </w:p>
          <w:p w14:paraId="3C5EE32C" w14:textId="77777777" w:rsidR="00FD5A9F" w:rsidRPr="00FD5A9F" w:rsidRDefault="00FD5A9F" w:rsidP="00FD5A9F">
            <w:pPr>
              <w:spacing w:after="0"/>
              <w:jc w:val="both"/>
              <w:rPr>
                <w:noProof/>
                <w:sz w:val="21"/>
                <w:szCs w:val="21"/>
                <w:lang w:eastAsia="en-AU"/>
              </w:rPr>
            </w:pPr>
            <w:r w:rsidRPr="00FD5A9F">
              <w:rPr>
                <w:noProof/>
                <w:sz w:val="21"/>
                <w:szCs w:val="21"/>
                <w:lang w:eastAsia="en-AU"/>
              </w:rPr>
              <w:t>Plain navy blue tracksuit may also be worn.</w:t>
            </w:r>
          </w:p>
          <w:p w14:paraId="1F3DE035" w14:textId="77777777" w:rsidR="00FD5A9F" w:rsidRPr="00FD5A9F" w:rsidRDefault="00FD5A9F" w:rsidP="00FD5A9F">
            <w:pPr>
              <w:spacing w:after="0"/>
              <w:jc w:val="both"/>
              <w:rPr>
                <w:noProof/>
                <w:sz w:val="21"/>
                <w:szCs w:val="21"/>
                <w:lang w:eastAsia="en-AU"/>
              </w:rPr>
            </w:pPr>
            <w:r w:rsidRPr="00FD5A9F">
              <w:rPr>
                <w:noProof/>
                <w:sz w:val="21"/>
                <w:szCs w:val="21"/>
                <w:lang w:eastAsia="en-AU"/>
              </w:rPr>
              <w:t>School navy jumper.</w:t>
            </w:r>
          </w:p>
          <w:p w14:paraId="23CF2733" w14:textId="6F8E841F" w:rsidR="00FD5A9F" w:rsidRPr="00FD5A9F" w:rsidRDefault="00FD5A9F" w:rsidP="00FD5A9F">
            <w:pPr>
              <w:spacing w:after="0"/>
              <w:jc w:val="both"/>
              <w:rPr>
                <w:noProof/>
                <w:sz w:val="21"/>
                <w:szCs w:val="21"/>
                <w:lang w:eastAsia="en-AU"/>
              </w:rPr>
            </w:pPr>
            <w:r w:rsidRPr="00FD5A9F">
              <w:rPr>
                <w:noProof/>
                <w:sz w:val="21"/>
                <w:szCs w:val="21"/>
                <w:lang w:eastAsia="en-AU"/>
              </w:rPr>
              <w:t>Gloves, scarves, beanies can b</w:t>
            </w:r>
            <w:r w:rsidR="004E46AD">
              <w:rPr>
                <w:noProof/>
                <w:sz w:val="21"/>
                <w:szCs w:val="21"/>
                <w:lang w:eastAsia="en-AU"/>
              </w:rPr>
              <w:t>e worn, as long as they are in s</w:t>
            </w:r>
            <w:r w:rsidRPr="00FD5A9F">
              <w:rPr>
                <w:noProof/>
                <w:sz w:val="21"/>
                <w:szCs w:val="21"/>
                <w:lang w:eastAsia="en-AU"/>
              </w:rPr>
              <w:t>chool colours.</w:t>
            </w:r>
          </w:p>
          <w:p w14:paraId="5D1F901D" w14:textId="77777777" w:rsidR="00FD5A9F" w:rsidRPr="00FD5A9F" w:rsidRDefault="00FD5A9F" w:rsidP="00FD5A9F">
            <w:pPr>
              <w:spacing w:after="0"/>
              <w:jc w:val="both"/>
              <w:rPr>
                <w:noProof/>
                <w:sz w:val="21"/>
                <w:szCs w:val="21"/>
                <w:lang w:eastAsia="en-AU"/>
              </w:rPr>
            </w:pPr>
          </w:p>
        </w:tc>
        <w:tc>
          <w:tcPr>
            <w:tcW w:w="4260" w:type="dxa"/>
            <w:shd w:val="clear" w:color="auto" w:fill="auto"/>
          </w:tcPr>
          <w:p w14:paraId="5C2B8886" w14:textId="2F05AD7F" w:rsidR="00FD5A9F" w:rsidRPr="00FD5A9F" w:rsidRDefault="00FD5A9F" w:rsidP="00FD5A9F">
            <w:pPr>
              <w:spacing w:after="0"/>
              <w:jc w:val="both"/>
              <w:rPr>
                <w:noProof/>
                <w:sz w:val="21"/>
                <w:szCs w:val="21"/>
                <w:lang w:eastAsia="en-AU"/>
              </w:rPr>
            </w:pPr>
            <w:r w:rsidRPr="00FD5A9F">
              <w:rPr>
                <w:noProof/>
                <w:sz w:val="21"/>
                <w:szCs w:val="21"/>
                <w:lang w:eastAsia="en-AU"/>
              </w:rPr>
              <w:t>Microfibre jacket/pants or plain navy blue school sweatshirt and trackpants.</w:t>
            </w:r>
          </w:p>
          <w:p w14:paraId="0D21661B" w14:textId="77777777" w:rsidR="00FD5A9F" w:rsidRPr="00FD5A9F" w:rsidRDefault="00FD5A9F" w:rsidP="00FD5A9F">
            <w:pPr>
              <w:spacing w:after="0"/>
              <w:jc w:val="both"/>
              <w:rPr>
                <w:noProof/>
                <w:sz w:val="21"/>
                <w:szCs w:val="21"/>
                <w:lang w:eastAsia="en-AU"/>
              </w:rPr>
            </w:pPr>
            <w:r w:rsidRPr="00FD5A9F">
              <w:rPr>
                <w:noProof/>
                <w:sz w:val="21"/>
                <w:szCs w:val="21"/>
                <w:lang w:eastAsia="en-AU"/>
              </w:rPr>
              <w:t>Plain navy blue tracksuit may also be worn.</w:t>
            </w:r>
          </w:p>
          <w:p w14:paraId="5556E316" w14:textId="77777777" w:rsidR="00FD5A9F" w:rsidRPr="00FD5A9F" w:rsidRDefault="00FD5A9F" w:rsidP="00FD5A9F">
            <w:pPr>
              <w:spacing w:after="0"/>
              <w:jc w:val="both"/>
              <w:rPr>
                <w:noProof/>
                <w:sz w:val="21"/>
                <w:szCs w:val="21"/>
                <w:lang w:eastAsia="en-AU"/>
              </w:rPr>
            </w:pPr>
            <w:r w:rsidRPr="00FD5A9F">
              <w:rPr>
                <w:noProof/>
                <w:sz w:val="21"/>
                <w:szCs w:val="21"/>
                <w:lang w:eastAsia="en-AU"/>
              </w:rPr>
              <w:t>School navy jumper.</w:t>
            </w:r>
          </w:p>
          <w:p w14:paraId="0152B590" w14:textId="77777777" w:rsidR="00FD5A9F" w:rsidRPr="00FD5A9F" w:rsidRDefault="00FD5A9F" w:rsidP="00FD5A9F">
            <w:pPr>
              <w:spacing w:after="0"/>
              <w:jc w:val="both"/>
              <w:rPr>
                <w:noProof/>
                <w:sz w:val="21"/>
                <w:szCs w:val="21"/>
                <w:lang w:eastAsia="en-AU"/>
              </w:rPr>
            </w:pPr>
            <w:r w:rsidRPr="00FD5A9F">
              <w:rPr>
                <w:noProof/>
                <w:sz w:val="21"/>
                <w:szCs w:val="21"/>
                <w:lang w:eastAsia="en-AU"/>
              </w:rPr>
              <w:t>Navy tights are permitted with culottes.</w:t>
            </w:r>
          </w:p>
          <w:p w14:paraId="5D0BFE5F" w14:textId="5E53A8F0" w:rsidR="00FD5A9F" w:rsidRPr="00FD5A9F" w:rsidRDefault="00FD5A9F" w:rsidP="00FD5A9F">
            <w:pPr>
              <w:spacing w:after="0"/>
              <w:jc w:val="both"/>
              <w:rPr>
                <w:noProof/>
                <w:sz w:val="21"/>
                <w:szCs w:val="21"/>
                <w:lang w:eastAsia="en-AU"/>
              </w:rPr>
            </w:pPr>
            <w:r w:rsidRPr="00FD5A9F">
              <w:rPr>
                <w:noProof/>
                <w:sz w:val="21"/>
                <w:szCs w:val="21"/>
                <w:lang w:eastAsia="en-AU"/>
              </w:rPr>
              <w:t>Gloves, scarves, beanies can b</w:t>
            </w:r>
            <w:r w:rsidR="004E46AD">
              <w:rPr>
                <w:noProof/>
                <w:sz w:val="21"/>
                <w:szCs w:val="21"/>
                <w:lang w:eastAsia="en-AU"/>
              </w:rPr>
              <w:t>e worn, as long as they are in s</w:t>
            </w:r>
            <w:r w:rsidRPr="00FD5A9F">
              <w:rPr>
                <w:noProof/>
                <w:sz w:val="21"/>
                <w:szCs w:val="21"/>
                <w:lang w:eastAsia="en-AU"/>
              </w:rPr>
              <w:t>chool colours.</w:t>
            </w:r>
          </w:p>
        </w:tc>
      </w:tr>
    </w:tbl>
    <w:p w14:paraId="3926C235" w14:textId="77777777" w:rsidR="00FD5A9F" w:rsidRDefault="00FD5A9F" w:rsidP="00E44831">
      <w:pPr>
        <w:spacing w:before="200"/>
        <w:ind w:left="567"/>
        <w:jc w:val="both"/>
        <w:rPr>
          <w:b/>
          <w:bCs/>
          <w:noProof/>
          <w:sz w:val="24"/>
          <w:szCs w:val="24"/>
          <w:lang w:eastAsia="en-AU"/>
        </w:rPr>
      </w:pPr>
      <w:r>
        <w:rPr>
          <w:b/>
          <w:bCs/>
          <w:noProof/>
          <w:sz w:val="24"/>
          <w:szCs w:val="24"/>
          <w:lang w:eastAsia="en-AU"/>
        </w:rPr>
        <w:t>ITEMS not PERMITTED</w:t>
      </w:r>
    </w:p>
    <w:p w14:paraId="40DBCD3D" w14:textId="1B62BECB" w:rsidR="00FD5A9F" w:rsidRDefault="00FD5A9F" w:rsidP="00FD5A9F">
      <w:pPr>
        <w:spacing w:before="200"/>
        <w:ind w:firstLine="720"/>
        <w:jc w:val="both"/>
        <w:rPr>
          <w:noProof/>
          <w:lang w:eastAsia="en-AU"/>
        </w:rPr>
      </w:pPr>
      <w:r w:rsidRPr="00FD5A9F">
        <w:rPr>
          <w:noProof/>
          <w:lang w:eastAsia="en-AU"/>
        </w:rPr>
        <w:t>The following items are not permitted</w:t>
      </w:r>
      <w:r w:rsidR="001053E4">
        <w:rPr>
          <w:noProof/>
          <w:lang w:eastAsia="en-AU"/>
        </w:rPr>
        <w:t>:</w:t>
      </w:r>
    </w:p>
    <w:p w14:paraId="0FAAAD74" w14:textId="77777777" w:rsidR="00FD5A9F" w:rsidRPr="00FD5A9F" w:rsidRDefault="00FD5A9F" w:rsidP="00FD5A9F">
      <w:pPr>
        <w:pStyle w:val="ListParagraph"/>
        <w:numPr>
          <w:ilvl w:val="0"/>
          <w:numId w:val="3"/>
        </w:numPr>
        <w:spacing w:before="200"/>
        <w:jc w:val="both"/>
        <w:rPr>
          <w:noProof/>
          <w:lang w:eastAsia="en-AU"/>
        </w:rPr>
      </w:pPr>
      <w:r w:rsidRPr="00FD5A9F">
        <w:rPr>
          <w:noProof/>
          <w:lang w:eastAsia="en-AU"/>
        </w:rPr>
        <w:t>Clothing with offensive slogans, inappropriate footwear such as thongs and sandals, jeans, jackets/sweatshirts in colours other than navy, boots above the ankle, long socks, singlets, mid-riff tops, coloured bandanas, netball skirts. Cargo shorts and hoodies are not permitted.</w:t>
      </w:r>
    </w:p>
    <w:p w14:paraId="21CCEDF2" w14:textId="77777777" w:rsidR="00FD5A9F" w:rsidRPr="00FD5A9F" w:rsidRDefault="00FD5A9F" w:rsidP="00FD5A9F">
      <w:pPr>
        <w:pStyle w:val="ListParagraph"/>
        <w:numPr>
          <w:ilvl w:val="0"/>
          <w:numId w:val="3"/>
        </w:numPr>
        <w:spacing w:before="200"/>
        <w:jc w:val="both"/>
        <w:rPr>
          <w:noProof/>
          <w:lang w:eastAsia="en-AU"/>
        </w:rPr>
      </w:pPr>
      <w:r w:rsidRPr="00FD5A9F">
        <w:rPr>
          <w:noProof/>
          <w:lang w:eastAsia="en-AU"/>
        </w:rPr>
        <w:t>Nail polish is not to be worn.</w:t>
      </w:r>
    </w:p>
    <w:p w14:paraId="4DD1163C" w14:textId="77777777" w:rsidR="00FD5A9F" w:rsidRPr="00FD5A9F" w:rsidRDefault="00FD5A9F" w:rsidP="00FD5A9F">
      <w:pPr>
        <w:pStyle w:val="ListParagraph"/>
        <w:numPr>
          <w:ilvl w:val="0"/>
          <w:numId w:val="3"/>
        </w:numPr>
        <w:spacing w:before="200"/>
        <w:jc w:val="both"/>
        <w:rPr>
          <w:noProof/>
          <w:lang w:eastAsia="en-AU"/>
        </w:rPr>
      </w:pPr>
      <w:r w:rsidRPr="00FD5A9F">
        <w:rPr>
          <w:noProof/>
          <w:lang w:eastAsia="en-AU"/>
        </w:rPr>
        <w:t>Use of aerosols is not permitted. However, older students may use roll on deodorant if desired.</w:t>
      </w:r>
    </w:p>
    <w:p w14:paraId="694ED3E9" w14:textId="77777777" w:rsidR="00FD5A9F" w:rsidRPr="00FD5A9F" w:rsidRDefault="00FD5A9F" w:rsidP="00FD5A9F">
      <w:pPr>
        <w:pStyle w:val="ListParagraph"/>
        <w:numPr>
          <w:ilvl w:val="0"/>
          <w:numId w:val="3"/>
        </w:numPr>
        <w:spacing w:before="200"/>
        <w:jc w:val="both"/>
        <w:rPr>
          <w:noProof/>
          <w:lang w:eastAsia="en-AU"/>
        </w:rPr>
      </w:pPr>
      <w:r w:rsidRPr="00FD5A9F">
        <w:rPr>
          <w:noProof/>
          <w:lang w:eastAsia="en-AU"/>
        </w:rPr>
        <w:t>Make up is not permitted.</w:t>
      </w:r>
    </w:p>
    <w:p w14:paraId="183F124D" w14:textId="102482DD" w:rsidR="00FD5A9F" w:rsidRPr="00FD5A9F" w:rsidRDefault="00FD5A9F" w:rsidP="00FD5A9F">
      <w:pPr>
        <w:pStyle w:val="ListParagraph"/>
        <w:numPr>
          <w:ilvl w:val="0"/>
          <w:numId w:val="3"/>
        </w:numPr>
        <w:spacing w:before="200"/>
        <w:jc w:val="both"/>
        <w:rPr>
          <w:noProof/>
          <w:lang w:eastAsia="en-AU"/>
        </w:rPr>
      </w:pPr>
      <w:r w:rsidRPr="00FD5A9F">
        <w:rPr>
          <w:noProof/>
          <w:lang w:eastAsia="en-AU"/>
        </w:rPr>
        <w:t>No visible rub on/temporary tattoos or stickers are to be worn</w:t>
      </w:r>
    </w:p>
    <w:p w14:paraId="48D583FD" w14:textId="0884CA88" w:rsidR="001053E4" w:rsidRDefault="001053E4" w:rsidP="00E44831">
      <w:pPr>
        <w:spacing w:before="200"/>
        <w:ind w:left="567"/>
        <w:jc w:val="both"/>
        <w:rPr>
          <w:b/>
          <w:bCs/>
          <w:noProof/>
          <w:sz w:val="24"/>
          <w:szCs w:val="24"/>
          <w:lang w:eastAsia="en-AU"/>
        </w:rPr>
      </w:pPr>
      <w:r>
        <w:rPr>
          <w:b/>
          <w:bCs/>
          <w:noProof/>
          <w:sz w:val="24"/>
          <w:szCs w:val="24"/>
          <w:lang w:eastAsia="en-AU"/>
        </w:rPr>
        <w:t xml:space="preserve">GRADE 6 </w:t>
      </w:r>
    </w:p>
    <w:p w14:paraId="0BD8E962" w14:textId="695A856A" w:rsidR="002F36FB" w:rsidRDefault="00E44831" w:rsidP="002B529E">
      <w:pPr>
        <w:spacing w:before="200"/>
        <w:ind w:left="567"/>
        <w:jc w:val="both"/>
        <w:rPr>
          <w:noProof/>
          <w:lang w:eastAsia="en-AU"/>
        </w:rPr>
      </w:pPr>
      <w:r>
        <w:rPr>
          <w:noProof/>
          <w:lang w:eastAsia="en-AU"/>
        </w:rPr>
        <w:t xml:space="preserve">Students in Grade 6 will be given the opportunity to order and wear Graduation or commemorative shirts. These shirts can be worn as an alternative uniform, except for excursions, school photos and representative sports and other school events. </w:t>
      </w:r>
    </w:p>
    <w:p w14:paraId="310133DC" w14:textId="77777777" w:rsidR="002B529E" w:rsidRDefault="002B529E" w:rsidP="002B529E">
      <w:pPr>
        <w:spacing w:before="200"/>
        <w:ind w:left="567"/>
        <w:jc w:val="both"/>
        <w:rPr>
          <w:noProof/>
          <w:lang w:eastAsia="en-AU"/>
        </w:rPr>
      </w:pPr>
    </w:p>
    <w:p w14:paraId="5DA48986" w14:textId="05E6871E" w:rsidR="00E44831" w:rsidRDefault="00E44831" w:rsidP="00E44831">
      <w:pPr>
        <w:spacing w:before="200"/>
        <w:ind w:left="567"/>
        <w:jc w:val="both"/>
        <w:rPr>
          <w:b/>
          <w:bCs/>
          <w:noProof/>
          <w:sz w:val="24"/>
          <w:szCs w:val="24"/>
          <w:lang w:eastAsia="en-AU"/>
        </w:rPr>
      </w:pPr>
      <w:r>
        <w:rPr>
          <w:b/>
          <w:bCs/>
          <w:noProof/>
          <w:sz w:val="24"/>
          <w:szCs w:val="24"/>
          <w:lang w:eastAsia="en-AU"/>
        </w:rPr>
        <w:t>FREE DRESS DAYS</w:t>
      </w:r>
    </w:p>
    <w:p w14:paraId="087A62D8" w14:textId="65D79EC5" w:rsidR="00E44831" w:rsidRPr="00E44831" w:rsidRDefault="00E44831" w:rsidP="00E44831">
      <w:pPr>
        <w:spacing w:before="200"/>
        <w:ind w:left="567"/>
        <w:jc w:val="both"/>
        <w:rPr>
          <w:noProof/>
          <w:lang w:eastAsia="en-AU"/>
        </w:rPr>
      </w:pPr>
      <w:r w:rsidRPr="00E44831">
        <w:rPr>
          <w:noProof/>
          <w:lang w:eastAsia="en-AU"/>
        </w:rPr>
        <w:t xml:space="preserve">Free Dress Days are </w:t>
      </w:r>
      <w:r>
        <w:rPr>
          <w:noProof/>
          <w:lang w:eastAsia="en-AU"/>
        </w:rPr>
        <w:t xml:space="preserve">considered to be </w:t>
      </w:r>
      <w:r w:rsidRPr="00E44831">
        <w:rPr>
          <w:noProof/>
          <w:lang w:eastAsia="en-AU"/>
        </w:rPr>
        <w:t>school days and learning programs are expected to proceed as normal. On occasions where alternative programs are implemented in conjunction with free dress days, personal presentation standards and Behaviour Management Policy will remain the guiding principles.</w:t>
      </w:r>
    </w:p>
    <w:p w14:paraId="496ACCE6" w14:textId="77777777" w:rsidR="00E44831" w:rsidRPr="00E44831" w:rsidRDefault="00E44831" w:rsidP="00E44831">
      <w:pPr>
        <w:spacing w:before="200"/>
        <w:ind w:left="567"/>
        <w:jc w:val="both"/>
        <w:rPr>
          <w:noProof/>
          <w:lang w:eastAsia="en-AU"/>
        </w:rPr>
      </w:pPr>
      <w:r w:rsidRPr="00E44831">
        <w:rPr>
          <w:noProof/>
          <w:lang w:eastAsia="en-AU"/>
        </w:rPr>
        <w:t>The main purpose of student free dress days is to support Student Council fund raising activities in a manner that demonstrates responsible student behaviour.</w:t>
      </w:r>
    </w:p>
    <w:p w14:paraId="33D6C135" w14:textId="2BC6F16B" w:rsidR="00E44831" w:rsidRPr="00E44831" w:rsidRDefault="00E44831" w:rsidP="00E44831">
      <w:pPr>
        <w:spacing w:before="200"/>
        <w:ind w:left="567"/>
        <w:jc w:val="both"/>
        <w:rPr>
          <w:noProof/>
          <w:lang w:eastAsia="en-AU"/>
        </w:rPr>
      </w:pPr>
      <w:r w:rsidRPr="00E44831">
        <w:rPr>
          <w:noProof/>
          <w:lang w:eastAsia="en-AU"/>
        </w:rPr>
        <w:lastRenderedPageBreak/>
        <w:t xml:space="preserve">Please note while the regular uniform is not worn on these days, the essence of </w:t>
      </w:r>
      <w:r w:rsidR="00FD44ED">
        <w:rPr>
          <w:noProof/>
          <w:lang w:eastAsia="en-AU"/>
        </w:rPr>
        <w:t xml:space="preserve">the </w:t>
      </w:r>
      <w:r w:rsidRPr="00E44831">
        <w:rPr>
          <w:noProof/>
          <w:lang w:eastAsia="en-AU"/>
        </w:rPr>
        <w:t xml:space="preserve">Uniform Policy must still be adhered </w:t>
      </w:r>
      <w:r w:rsidR="00FD44ED">
        <w:rPr>
          <w:noProof/>
          <w:lang w:eastAsia="en-AU"/>
        </w:rPr>
        <w:t xml:space="preserve">to </w:t>
      </w:r>
      <w:r w:rsidRPr="00E44831">
        <w:rPr>
          <w:noProof/>
          <w:lang w:eastAsia="en-AU"/>
        </w:rPr>
        <w:t>as outlined in the following details:</w:t>
      </w:r>
    </w:p>
    <w:p w14:paraId="50BEE3E5" w14:textId="7790B331" w:rsidR="00E44831" w:rsidRPr="00E44831" w:rsidRDefault="00485F84" w:rsidP="00E44831">
      <w:pPr>
        <w:pStyle w:val="ListParagraph"/>
        <w:numPr>
          <w:ilvl w:val="0"/>
          <w:numId w:val="9"/>
        </w:numPr>
        <w:spacing w:before="200"/>
        <w:jc w:val="both"/>
        <w:rPr>
          <w:noProof/>
          <w:lang w:eastAsia="en-AU"/>
        </w:rPr>
      </w:pPr>
      <w:r>
        <w:rPr>
          <w:noProof/>
          <w:lang w:eastAsia="en-AU"/>
        </w:rPr>
        <w:t>All footwear is to be fully enclosed</w:t>
      </w:r>
      <w:r w:rsidR="00E44831" w:rsidRPr="00E44831">
        <w:rPr>
          <w:noProof/>
          <w:lang w:eastAsia="en-AU"/>
        </w:rPr>
        <w:t>. High platform shoes and thongs are not suitable footwear.</w:t>
      </w:r>
    </w:p>
    <w:p w14:paraId="4639B9A2" w14:textId="77777777" w:rsidR="00E44831" w:rsidRPr="00E44831" w:rsidRDefault="00E44831" w:rsidP="00E44831">
      <w:pPr>
        <w:pStyle w:val="ListParagraph"/>
        <w:numPr>
          <w:ilvl w:val="0"/>
          <w:numId w:val="9"/>
        </w:numPr>
        <w:spacing w:before="200"/>
        <w:jc w:val="both"/>
        <w:rPr>
          <w:noProof/>
          <w:lang w:eastAsia="en-AU"/>
        </w:rPr>
      </w:pPr>
      <w:r w:rsidRPr="00E44831">
        <w:rPr>
          <w:noProof/>
          <w:lang w:eastAsia="en-AU"/>
        </w:rPr>
        <w:t>Normal jewellery and make-up rules apply.</w:t>
      </w:r>
    </w:p>
    <w:p w14:paraId="2F9355D7" w14:textId="77777777" w:rsidR="00E44831" w:rsidRPr="00E44831" w:rsidRDefault="00E44831" w:rsidP="00E44831">
      <w:pPr>
        <w:pStyle w:val="ListParagraph"/>
        <w:numPr>
          <w:ilvl w:val="0"/>
          <w:numId w:val="9"/>
        </w:numPr>
        <w:spacing w:before="200"/>
        <w:jc w:val="both"/>
        <w:rPr>
          <w:noProof/>
          <w:lang w:eastAsia="en-AU"/>
        </w:rPr>
      </w:pPr>
      <w:r w:rsidRPr="00E44831">
        <w:rPr>
          <w:noProof/>
          <w:lang w:eastAsia="en-AU"/>
        </w:rPr>
        <w:t>No item of clothing that promotes, advertises or illustrates references to dangerous and/or illegal substances is to be worn.</w:t>
      </w:r>
    </w:p>
    <w:p w14:paraId="4250F8B7" w14:textId="77777777" w:rsidR="00E44831" w:rsidRPr="00E44831" w:rsidRDefault="00E44831" w:rsidP="00E44831">
      <w:pPr>
        <w:pStyle w:val="ListParagraph"/>
        <w:numPr>
          <w:ilvl w:val="0"/>
          <w:numId w:val="9"/>
        </w:numPr>
        <w:spacing w:before="200"/>
        <w:jc w:val="both"/>
        <w:rPr>
          <w:noProof/>
          <w:lang w:eastAsia="en-AU"/>
        </w:rPr>
      </w:pPr>
      <w:r w:rsidRPr="00E44831">
        <w:rPr>
          <w:noProof/>
          <w:lang w:eastAsia="en-AU"/>
        </w:rPr>
        <w:t>No pictures of offensive language (including swearing and discriminatory words or phrases) are to appear on any items of clothing.</w:t>
      </w:r>
    </w:p>
    <w:p w14:paraId="376255A1" w14:textId="2C0148E8" w:rsidR="00E44831" w:rsidRPr="00E44831" w:rsidRDefault="00E44831" w:rsidP="00E44831">
      <w:pPr>
        <w:pStyle w:val="ListParagraph"/>
        <w:numPr>
          <w:ilvl w:val="0"/>
          <w:numId w:val="9"/>
        </w:numPr>
        <w:spacing w:before="200"/>
        <w:jc w:val="both"/>
        <w:rPr>
          <w:noProof/>
          <w:lang w:eastAsia="en-AU"/>
        </w:rPr>
      </w:pPr>
      <w:r w:rsidRPr="00E44831">
        <w:rPr>
          <w:noProof/>
          <w:lang w:eastAsia="en-AU"/>
        </w:rPr>
        <w:t>Ite</w:t>
      </w:r>
      <w:r w:rsidR="00605110">
        <w:rPr>
          <w:noProof/>
          <w:lang w:eastAsia="en-AU"/>
        </w:rPr>
        <w:t>ms of clothing are to be</w:t>
      </w:r>
      <w:r w:rsidRPr="00E44831">
        <w:rPr>
          <w:noProof/>
          <w:lang w:eastAsia="en-AU"/>
        </w:rPr>
        <w:t xml:space="preserve"> appropriately</w:t>
      </w:r>
      <w:r w:rsidR="00367146">
        <w:rPr>
          <w:noProof/>
          <w:lang w:eastAsia="en-AU"/>
        </w:rPr>
        <w:t xml:space="preserve"> modest. Tops need to have sleeves</w:t>
      </w:r>
      <w:r w:rsidRPr="00E44831">
        <w:rPr>
          <w:noProof/>
          <w:lang w:eastAsia="en-AU"/>
        </w:rPr>
        <w:t xml:space="preserve">, to comply with Sunsmart School rules. Skirts, shorts and similar items must be of modest length, not too tight and not so low on the hips as to show any skin. </w:t>
      </w:r>
    </w:p>
    <w:p w14:paraId="527BD076" w14:textId="19E2097B" w:rsidR="00E44831" w:rsidRPr="00E44831" w:rsidRDefault="00E44831" w:rsidP="00E44831">
      <w:pPr>
        <w:pStyle w:val="ListParagraph"/>
        <w:numPr>
          <w:ilvl w:val="0"/>
          <w:numId w:val="9"/>
        </w:numPr>
        <w:spacing w:before="200"/>
        <w:jc w:val="both"/>
        <w:rPr>
          <w:noProof/>
          <w:lang w:eastAsia="en-AU"/>
        </w:rPr>
      </w:pPr>
      <w:r w:rsidRPr="00E44831">
        <w:rPr>
          <w:noProof/>
          <w:lang w:eastAsia="en-AU"/>
        </w:rPr>
        <w:t>Items of clothing should be in good repair an</w:t>
      </w:r>
      <w:r w:rsidR="008F1D4C">
        <w:rPr>
          <w:noProof/>
          <w:lang w:eastAsia="en-AU"/>
        </w:rPr>
        <w:t xml:space="preserve">d properly laundered. </w:t>
      </w:r>
    </w:p>
    <w:p w14:paraId="72F929F0" w14:textId="77777777" w:rsidR="00E44831" w:rsidRPr="00E44831" w:rsidRDefault="00E44831" w:rsidP="00E44831">
      <w:pPr>
        <w:pStyle w:val="ListParagraph"/>
        <w:numPr>
          <w:ilvl w:val="0"/>
          <w:numId w:val="9"/>
        </w:numPr>
        <w:spacing w:before="200"/>
        <w:jc w:val="both"/>
        <w:rPr>
          <w:noProof/>
          <w:lang w:eastAsia="en-AU"/>
        </w:rPr>
      </w:pPr>
      <w:r w:rsidRPr="00E44831">
        <w:rPr>
          <w:noProof/>
          <w:lang w:eastAsia="en-AU"/>
        </w:rPr>
        <w:t>Underwear is not to be worn as outer wear.</w:t>
      </w:r>
    </w:p>
    <w:p w14:paraId="5BCACBAE" w14:textId="77777777" w:rsidR="00E44831" w:rsidRPr="00E44831" w:rsidRDefault="00E44831" w:rsidP="00E44831">
      <w:pPr>
        <w:spacing w:before="200"/>
        <w:ind w:left="567"/>
        <w:jc w:val="both"/>
        <w:rPr>
          <w:noProof/>
          <w:lang w:eastAsia="en-AU"/>
        </w:rPr>
      </w:pPr>
      <w:r w:rsidRPr="00E44831">
        <w:rPr>
          <w:noProof/>
          <w:lang w:eastAsia="en-AU"/>
        </w:rPr>
        <w:t>Free dress does not mean a competition, nor is it an excuse for a fashion parade.</w:t>
      </w:r>
    </w:p>
    <w:p w14:paraId="0802DD0F" w14:textId="1F41E49A" w:rsidR="00E44831" w:rsidRPr="00E44831" w:rsidRDefault="00E44831" w:rsidP="00E44831">
      <w:pPr>
        <w:spacing w:before="200"/>
        <w:ind w:left="567"/>
        <w:jc w:val="both"/>
        <w:rPr>
          <w:noProof/>
          <w:lang w:eastAsia="en-AU"/>
        </w:rPr>
      </w:pPr>
      <w:r w:rsidRPr="00E44831">
        <w:rPr>
          <w:noProof/>
          <w:lang w:eastAsia="en-AU"/>
        </w:rPr>
        <w:t xml:space="preserve">Parents will be contacted and asked to bring different clothing for students whose clothing is unacceptable or inappropriate, or the students will be </w:t>
      </w:r>
      <w:r w:rsidR="006B7E64">
        <w:rPr>
          <w:noProof/>
          <w:lang w:eastAsia="en-AU"/>
        </w:rPr>
        <w:t>referred to the Office where</w:t>
      </w:r>
      <w:r w:rsidRPr="00E44831">
        <w:rPr>
          <w:noProof/>
          <w:lang w:eastAsia="en-AU"/>
        </w:rPr>
        <w:t xml:space="preserve"> the consequences of our Uniform Policy may be implemented.</w:t>
      </w:r>
    </w:p>
    <w:p w14:paraId="39925EB1" w14:textId="2DF759F9" w:rsidR="00E44831" w:rsidRDefault="00E44831" w:rsidP="00E44831">
      <w:pPr>
        <w:spacing w:before="200"/>
        <w:ind w:left="567"/>
        <w:jc w:val="both"/>
        <w:rPr>
          <w:b/>
          <w:bCs/>
          <w:noProof/>
          <w:sz w:val="24"/>
          <w:szCs w:val="24"/>
          <w:lang w:eastAsia="en-AU"/>
        </w:rPr>
      </w:pPr>
      <w:r>
        <w:rPr>
          <w:b/>
          <w:bCs/>
          <w:noProof/>
          <w:sz w:val="24"/>
          <w:szCs w:val="24"/>
          <w:lang w:eastAsia="en-AU"/>
        </w:rPr>
        <w:t>UNIFORM POLICY BREACHES</w:t>
      </w:r>
    </w:p>
    <w:p w14:paraId="54B90255" w14:textId="1D5E7371" w:rsidR="00E44831" w:rsidRDefault="00E44831" w:rsidP="0054552C">
      <w:pPr>
        <w:spacing w:before="200"/>
        <w:ind w:left="567"/>
        <w:jc w:val="both"/>
        <w:rPr>
          <w:noProof/>
          <w:lang w:eastAsia="en-AU"/>
        </w:rPr>
      </w:pPr>
      <w:r>
        <w:rPr>
          <w:noProof/>
          <w:lang w:eastAsia="en-AU"/>
        </w:rPr>
        <w:t>In instances where a student is not wearing the correct uniform a note will be sent home to advise the parent / caregiver of the concern and allow a chance for the problem to be rectified before the student is issued with a consequence.</w:t>
      </w:r>
      <w:r w:rsidR="002B529E">
        <w:rPr>
          <w:noProof/>
          <w:lang w:eastAsia="en-AU"/>
        </w:rPr>
        <w:t xml:space="preserve"> </w:t>
      </w:r>
      <w:r w:rsidR="002E1F5B">
        <w:rPr>
          <w:noProof/>
          <w:lang w:eastAsia="en-AU"/>
        </w:rPr>
        <w:t>An example of this note follows.</w:t>
      </w:r>
    </w:p>
    <w:p w14:paraId="1D75CAA4" w14:textId="7D0402E2" w:rsidR="0054552C" w:rsidRDefault="0054552C" w:rsidP="0054552C">
      <w:pPr>
        <w:spacing w:before="200"/>
        <w:ind w:left="567"/>
        <w:jc w:val="both"/>
        <w:rPr>
          <w:noProof/>
          <w:lang w:eastAsia="en-AU"/>
        </w:rPr>
      </w:pPr>
      <w:r>
        <w:rPr>
          <w:noProof/>
          <w:lang w:eastAsia="en-AU"/>
        </w:rPr>
        <w:t>Students who</w:t>
      </w:r>
      <w:r w:rsidR="00E44831">
        <w:rPr>
          <w:noProof/>
          <w:lang w:eastAsia="en-AU"/>
        </w:rPr>
        <w:t xml:space="preserve"> continue to</w:t>
      </w:r>
      <w:r>
        <w:rPr>
          <w:noProof/>
          <w:lang w:eastAsia="en-AU"/>
        </w:rPr>
        <w:t xml:space="preserve"> choose not to abide by the policy can expect a consequence for their breach. The consequence may be influenced by the age of the student, the frequency of breaches, and any other mitigating factors. Consequences for breaches may include but are not limited to:</w:t>
      </w:r>
    </w:p>
    <w:p w14:paraId="578DA058" w14:textId="16C8B277" w:rsidR="0054552C" w:rsidRDefault="0054552C" w:rsidP="0054552C">
      <w:pPr>
        <w:pStyle w:val="ListParagraph"/>
        <w:numPr>
          <w:ilvl w:val="0"/>
          <w:numId w:val="3"/>
        </w:numPr>
        <w:spacing w:before="200"/>
        <w:jc w:val="both"/>
        <w:rPr>
          <w:noProof/>
          <w:lang w:eastAsia="en-AU"/>
        </w:rPr>
      </w:pPr>
      <w:r>
        <w:rPr>
          <w:noProof/>
          <w:lang w:eastAsia="en-AU"/>
        </w:rPr>
        <w:t>Direction to remedy the breach (i.e remove jewell</w:t>
      </w:r>
      <w:r w:rsidR="00F14CA7">
        <w:rPr>
          <w:noProof/>
          <w:lang w:eastAsia="en-AU"/>
        </w:rPr>
        <w:t>e</w:t>
      </w:r>
      <w:r>
        <w:rPr>
          <w:noProof/>
          <w:lang w:eastAsia="en-AU"/>
        </w:rPr>
        <w:t>ry, makeup)</w:t>
      </w:r>
    </w:p>
    <w:p w14:paraId="72AF1F0E" w14:textId="4AD9F3ED" w:rsidR="0054552C" w:rsidRDefault="008C4CE5" w:rsidP="0054552C">
      <w:pPr>
        <w:pStyle w:val="ListParagraph"/>
        <w:numPr>
          <w:ilvl w:val="0"/>
          <w:numId w:val="3"/>
        </w:numPr>
        <w:spacing w:before="200"/>
        <w:jc w:val="both"/>
        <w:rPr>
          <w:noProof/>
          <w:lang w:eastAsia="en-AU"/>
        </w:rPr>
      </w:pPr>
      <w:r>
        <w:rPr>
          <w:noProof/>
          <w:lang w:eastAsia="en-AU"/>
        </w:rPr>
        <w:t>Unable to participate in</w:t>
      </w:r>
      <w:r w:rsidR="0054552C">
        <w:rPr>
          <w:noProof/>
          <w:lang w:eastAsia="en-AU"/>
        </w:rPr>
        <w:t xml:space="preserve"> optional activities when in incorrect uniform (excu</w:t>
      </w:r>
      <w:r w:rsidR="0003022A">
        <w:rPr>
          <w:noProof/>
          <w:lang w:eastAsia="en-AU"/>
        </w:rPr>
        <w:t>r</w:t>
      </w:r>
      <w:r w:rsidR="0054552C">
        <w:rPr>
          <w:noProof/>
          <w:lang w:eastAsia="en-AU"/>
        </w:rPr>
        <w:t>sions; school sport etc)</w:t>
      </w:r>
    </w:p>
    <w:p w14:paraId="796E561A" w14:textId="689BAD56" w:rsidR="0054552C" w:rsidRDefault="0054552C" w:rsidP="00487A20">
      <w:pPr>
        <w:pStyle w:val="ListParagraph"/>
        <w:numPr>
          <w:ilvl w:val="0"/>
          <w:numId w:val="3"/>
        </w:numPr>
        <w:spacing w:before="200"/>
        <w:jc w:val="both"/>
        <w:rPr>
          <w:noProof/>
          <w:lang w:eastAsia="en-AU"/>
        </w:rPr>
      </w:pPr>
      <w:r>
        <w:rPr>
          <w:noProof/>
          <w:lang w:eastAsia="en-AU"/>
        </w:rPr>
        <w:t xml:space="preserve">Note home to parent with </w:t>
      </w:r>
      <w:r w:rsidR="0003022A">
        <w:rPr>
          <w:noProof/>
          <w:lang w:eastAsia="en-AU"/>
        </w:rPr>
        <w:t xml:space="preserve">a copy of the uniform </w:t>
      </w:r>
      <w:r>
        <w:rPr>
          <w:noProof/>
          <w:lang w:eastAsia="en-AU"/>
        </w:rPr>
        <w:t>policy reminding of the uniform expectations</w:t>
      </w:r>
    </w:p>
    <w:p w14:paraId="6DB879DE" w14:textId="03FC5F74" w:rsidR="00E44831" w:rsidRDefault="0054552C" w:rsidP="002D0B06">
      <w:pPr>
        <w:pStyle w:val="ListParagraph"/>
        <w:numPr>
          <w:ilvl w:val="0"/>
          <w:numId w:val="3"/>
        </w:numPr>
        <w:spacing w:before="200"/>
        <w:jc w:val="both"/>
        <w:rPr>
          <w:noProof/>
          <w:lang w:eastAsia="en-AU"/>
        </w:rPr>
      </w:pPr>
      <w:r>
        <w:rPr>
          <w:noProof/>
          <w:lang w:eastAsia="en-AU"/>
        </w:rPr>
        <w:t>Given second hand / spare uniform to wear while on school premises</w:t>
      </w:r>
    </w:p>
    <w:p w14:paraId="75B75FF1" w14:textId="7637FE8A" w:rsidR="00E44831" w:rsidRDefault="00E44831" w:rsidP="002D0B06">
      <w:pPr>
        <w:pStyle w:val="ListParagraph"/>
        <w:numPr>
          <w:ilvl w:val="0"/>
          <w:numId w:val="3"/>
        </w:numPr>
        <w:spacing w:before="200"/>
        <w:jc w:val="both"/>
        <w:rPr>
          <w:noProof/>
          <w:lang w:eastAsia="en-AU"/>
        </w:rPr>
      </w:pPr>
      <w:r>
        <w:rPr>
          <w:noProof/>
          <w:lang w:eastAsia="en-AU"/>
        </w:rPr>
        <w:t>Child sent home to change</w:t>
      </w:r>
    </w:p>
    <w:p w14:paraId="04587137" w14:textId="07078D81" w:rsidR="002F36FB" w:rsidRDefault="00E44831" w:rsidP="002B529E">
      <w:pPr>
        <w:spacing w:before="200"/>
        <w:ind w:left="720"/>
        <w:jc w:val="both"/>
        <w:rPr>
          <w:noProof/>
          <w:lang w:eastAsia="en-AU"/>
        </w:rPr>
      </w:pPr>
      <w:r>
        <w:rPr>
          <w:noProof/>
          <w:lang w:eastAsia="en-AU"/>
        </w:rPr>
        <w:t xml:space="preserve">If for any reason the correct uniform cannot be worn, a note is required from the parent / caregiver to the classroom teacher explaining the circumstance. In this instance time will be given to allow new / replacement items to be obtained with the school expectation being that this will occur as soon as possible. </w:t>
      </w:r>
    </w:p>
    <w:p w14:paraId="47CC495B" w14:textId="03270A72" w:rsidR="002B529E" w:rsidRDefault="002B529E">
      <w:pPr>
        <w:rPr>
          <w:noProof/>
          <w:lang w:eastAsia="en-AU"/>
        </w:rPr>
      </w:pPr>
      <w:r>
        <w:rPr>
          <w:noProof/>
          <w:lang w:eastAsia="en-AU"/>
        </w:rPr>
        <w:br w:type="page"/>
      </w:r>
    </w:p>
    <w:p w14:paraId="0BC8577D" w14:textId="77777777" w:rsidR="002B529E" w:rsidRDefault="002B529E" w:rsidP="002B529E">
      <w:pPr>
        <w:spacing w:before="200"/>
        <w:ind w:left="720"/>
        <w:jc w:val="both"/>
      </w:pPr>
    </w:p>
    <w:tbl>
      <w:tblPr>
        <w:tblW w:w="951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2B529E" w:rsidRPr="00181781" w14:paraId="72ABD8A7" w14:textId="77777777" w:rsidTr="002B529E">
        <w:tc>
          <w:tcPr>
            <w:tcW w:w="9514" w:type="dxa"/>
            <w:shd w:val="clear" w:color="auto" w:fill="auto"/>
          </w:tcPr>
          <w:p w14:paraId="3405C6D4" w14:textId="77777777" w:rsidR="002B529E" w:rsidRPr="00181781" w:rsidRDefault="002B529E" w:rsidP="0018146B">
            <w:pPr>
              <w:rPr>
                <w:rFonts w:ascii="Arial" w:hAnsi="Arial" w:cs="Arial"/>
                <w:sz w:val="28"/>
                <w:szCs w:val="28"/>
              </w:rPr>
            </w:pPr>
            <w:r w:rsidRPr="00181781">
              <w:rPr>
                <w:rFonts w:ascii="Arial" w:hAnsi="Arial" w:cs="Arial"/>
                <w:sz w:val="28"/>
                <w:szCs w:val="28"/>
              </w:rPr>
              <w:t xml:space="preserve">            </w:t>
            </w:r>
          </w:p>
          <w:p w14:paraId="5CA978D9" w14:textId="77777777" w:rsidR="002B529E" w:rsidRPr="00181781" w:rsidRDefault="002B529E" w:rsidP="0018146B">
            <w:pPr>
              <w:jc w:val="center"/>
              <w:rPr>
                <w:rFonts w:ascii="Arial" w:hAnsi="Arial" w:cs="Arial"/>
                <w:sz w:val="28"/>
                <w:szCs w:val="28"/>
              </w:rPr>
            </w:pPr>
            <w:smartTag w:uri="urn:schemas-microsoft-com:office:smarttags" w:element="place">
              <w:smartTag w:uri="urn:schemas-microsoft-com:office:smarttags" w:element="PlaceName">
                <w:r w:rsidRPr="00181781">
                  <w:rPr>
                    <w:rFonts w:ascii="Arial" w:hAnsi="Arial" w:cs="Arial"/>
                    <w:sz w:val="28"/>
                    <w:szCs w:val="28"/>
                  </w:rPr>
                  <w:t>Chatswood</w:t>
                </w:r>
              </w:smartTag>
              <w:r w:rsidRPr="00181781">
                <w:rPr>
                  <w:rFonts w:ascii="Arial" w:hAnsi="Arial" w:cs="Arial"/>
                  <w:sz w:val="28"/>
                  <w:szCs w:val="28"/>
                </w:rPr>
                <w:t xml:space="preserve"> </w:t>
              </w:r>
              <w:smartTag w:uri="urn:schemas-microsoft-com:office:smarttags" w:element="PlaceType">
                <w:r w:rsidRPr="00181781">
                  <w:rPr>
                    <w:rFonts w:ascii="Arial" w:hAnsi="Arial" w:cs="Arial"/>
                    <w:sz w:val="28"/>
                    <w:szCs w:val="28"/>
                  </w:rPr>
                  <w:t>Hills</w:t>
                </w:r>
              </w:smartTag>
              <w:r w:rsidRPr="00181781">
                <w:rPr>
                  <w:rFonts w:ascii="Arial" w:hAnsi="Arial" w:cs="Arial"/>
                  <w:sz w:val="28"/>
                  <w:szCs w:val="28"/>
                </w:rPr>
                <w:t xml:space="preserve"> </w:t>
              </w:r>
              <w:smartTag w:uri="urn:schemas-microsoft-com:office:smarttags" w:element="PlaceType">
                <w:r w:rsidRPr="00181781">
                  <w:rPr>
                    <w:rFonts w:ascii="Arial" w:hAnsi="Arial" w:cs="Arial"/>
                    <w:sz w:val="28"/>
                    <w:szCs w:val="28"/>
                  </w:rPr>
                  <w:t>State</w:t>
                </w:r>
              </w:smartTag>
              <w:r w:rsidRPr="00181781">
                <w:rPr>
                  <w:rFonts w:ascii="Arial" w:hAnsi="Arial" w:cs="Arial"/>
                  <w:sz w:val="28"/>
                  <w:szCs w:val="28"/>
                </w:rPr>
                <w:t xml:space="preserve"> </w:t>
              </w:r>
              <w:smartTag w:uri="urn:schemas-microsoft-com:office:smarttags" w:element="PlaceType">
                <w:r w:rsidRPr="00181781">
                  <w:rPr>
                    <w:rFonts w:ascii="Arial" w:hAnsi="Arial" w:cs="Arial"/>
                    <w:sz w:val="28"/>
                    <w:szCs w:val="28"/>
                  </w:rPr>
                  <w:t>School</w:t>
                </w:r>
              </w:smartTag>
            </w:smartTag>
            <w:r w:rsidRPr="00181781">
              <w:rPr>
                <w:rFonts w:ascii="Arial" w:hAnsi="Arial" w:cs="Arial"/>
                <w:sz w:val="28"/>
                <w:szCs w:val="28"/>
              </w:rPr>
              <w:t xml:space="preserve"> – Uniform Reminder</w:t>
            </w:r>
          </w:p>
          <w:p w14:paraId="6C8E01C2" w14:textId="77777777" w:rsidR="002B529E" w:rsidRPr="00181781" w:rsidRDefault="002B529E" w:rsidP="0018146B">
            <w:pPr>
              <w:rPr>
                <w:rFonts w:ascii="Arial" w:hAnsi="Arial" w:cs="Arial"/>
                <w:sz w:val="28"/>
                <w:szCs w:val="28"/>
              </w:rPr>
            </w:pPr>
            <w:r w:rsidRPr="00181781">
              <w:rPr>
                <w:rFonts w:ascii="Arial" w:hAnsi="Arial" w:cs="Arial"/>
                <w:sz w:val="28"/>
                <w:szCs w:val="28"/>
              </w:rPr>
              <w:t xml:space="preserve">   </w:t>
            </w:r>
          </w:p>
          <w:p w14:paraId="1EE66305" w14:textId="77777777" w:rsidR="002B529E" w:rsidRPr="002B529E" w:rsidRDefault="002B529E" w:rsidP="0018146B">
            <w:pPr>
              <w:rPr>
                <w:rFonts w:asciiTheme="majorHAnsi" w:hAnsiTheme="majorHAnsi" w:cstheme="majorHAnsi"/>
                <w:sz w:val="21"/>
                <w:szCs w:val="21"/>
              </w:rPr>
            </w:pPr>
            <w:r w:rsidRPr="002B529E">
              <w:rPr>
                <w:rFonts w:asciiTheme="majorHAnsi" w:hAnsiTheme="majorHAnsi" w:cstheme="majorHAnsi"/>
                <w:sz w:val="21"/>
                <w:szCs w:val="21"/>
              </w:rPr>
              <w:t>To Parent Caregiver of ______________________</w:t>
            </w:r>
          </w:p>
          <w:p w14:paraId="07716DE4" w14:textId="77777777" w:rsidR="002B529E" w:rsidRPr="002B529E" w:rsidRDefault="002B529E" w:rsidP="0018146B">
            <w:pPr>
              <w:rPr>
                <w:rFonts w:asciiTheme="majorHAnsi" w:hAnsiTheme="majorHAnsi" w:cstheme="majorHAnsi"/>
                <w:sz w:val="21"/>
                <w:szCs w:val="21"/>
              </w:rPr>
            </w:pPr>
          </w:p>
          <w:p w14:paraId="25918AB6" w14:textId="747FF621" w:rsidR="002B529E" w:rsidRPr="002B529E" w:rsidRDefault="002B529E" w:rsidP="0018146B">
            <w:pPr>
              <w:rPr>
                <w:rFonts w:asciiTheme="majorHAnsi" w:hAnsiTheme="majorHAnsi" w:cstheme="majorHAnsi"/>
                <w:sz w:val="21"/>
                <w:szCs w:val="21"/>
              </w:rPr>
            </w:pPr>
            <w:r w:rsidRPr="002B529E">
              <w:rPr>
                <w:rFonts w:asciiTheme="majorHAnsi" w:hAnsiTheme="majorHAnsi" w:cstheme="majorHAnsi"/>
                <w:sz w:val="21"/>
                <w:szCs w:val="21"/>
              </w:rPr>
              <w:t>I would like to advise that your child was in bre</w:t>
            </w:r>
            <w:r>
              <w:rPr>
                <w:rFonts w:asciiTheme="majorHAnsi" w:hAnsiTheme="majorHAnsi" w:cstheme="majorHAnsi"/>
                <w:sz w:val="21"/>
                <w:szCs w:val="21"/>
              </w:rPr>
              <w:t>ac</w:t>
            </w:r>
            <w:r w:rsidRPr="002B529E">
              <w:rPr>
                <w:rFonts w:asciiTheme="majorHAnsi" w:hAnsiTheme="majorHAnsi" w:cstheme="majorHAnsi"/>
                <w:sz w:val="21"/>
                <w:szCs w:val="21"/>
              </w:rPr>
              <w:t xml:space="preserve">h of our school Uniform Policy today. </w:t>
            </w:r>
          </w:p>
          <w:p w14:paraId="5B833B83" w14:textId="77777777" w:rsidR="002B529E" w:rsidRPr="002B529E" w:rsidRDefault="002B529E" w:rsidP="0018146B">
            <w:pPr>
              <w:rPr>
                <w:rFonts w:asciiTheme="majorHAnsi" w:hAnsiTheme="majorHAnsi" w:cstheme="majorHAnsi"/>
                <w:sz w:val="21"/>
                <w:szCs w:val="21"/>
              </w:rPr>
            </w:pPr>
          </w:p>
          <w:p w14:paraId="548EF0CC" w14:textId="23076E2D" w:rsidR="002B529E" w:rsidRPr="002B529E" w:rsidRDefault="002B529E" w:rsidP="0018146B">
            <w:pPr>
              <w:rPr>
                <w:rFonts w:asciiTheme="majorHAnsi" w:hAnsiTheme="majorHAnsi" w:cstheme="majorHAnsi"/>
                <w:sz w:val="21"/>
                <w:szCs w:val="21"/>
              </w:rPr>
            </w:pPr>
            <w:r w:rsidRPr="002B529E">
              <w:rPr>
                <w:rFonts w:asciiTheme="majorHAnsi" w:hAnsiTheme="majorHAnsi" w:cstheme="majorHAnsi"/>
                <w:sz w:val="21"/>
                <w:szCs w:val="21"/>
              </w:rPr>
              <w:t>Specifically, they _____________________________________________________________</w:t>
            </w:r>
          </w:p>
          <w:p w14:paraId="0AB8A4A5" w14:textId="77777777" w:rsidR="002B529E" w:rsidRPr="002B529E" w:rsidRDefault="002B529E" w:rsidP="0018146B">
            <w:pPr>
              <w:rPr>
                <w:rFonts w:asciiTheme="majorHAnsi" w:hAnsiTheme="majorHAnsi" w:cstheme="majorHAnsi"/>
                <w:sz w:val="21"/>
                <w:szCs w:val="21"/>
              </w:rPr>
            </w:pPr>
          </w:p>
          <w:p w14:paraId="6890FBF2" w14:textId="77777777" w:rsidR="002B529E" w:rsidRPr="002B529E" w:rsidRDefault="002B529E" w:rsidP="0018146B">
            <w:pPr>
              <w:rPr>
                <w:rFonts w:asciiTheme="majorHAnsi" w:hAnsiTheme="majorHAnsi" w:cstheme="majorHAnsi"/>
                <w:sz w:val="21"/>
                <w:szCs w:val="21"/>
              </w:rPr>
            </w:pPr>
            <w:r w:rsidRPr="002B529E">
              <w:rPr>
                <w:rFonts w:asciiTheme="majorHAnsi" w:hAnsiTheme="majorHAnsi" w:cstheme="majorHAnsi"/>
                <w:sz w:val="21"/>
                <w:szCs w:val="21"/>
              </w:rPr>
              <w:t xml:space="preserve">As you have been made aware, Chatswood Hills SS is a uniform school and the expectation is that all students will be in correct uniform every day. </w:t>
            </w:r>
          </w:p>
          <w:p w14:paraId="1D1E60FC" w14:textId="77777777" w:rsidR="002B529E" w:rsidRPr="002B529E" w:rsidRDefault="002B529E" w:rsidP="0018146B">
            <w:pPr>
              <w:rPr>
                <w:rFonts w:asciiTheme="majorHAnsi" w:hAnsiTheme="majorHAnsi" w:cstheme="majorHAnsi"/>
                <w:sz w:val="21"/>
                <w:szCs w:val="21"/>
              </w:rPr>
            </w:pPr>
            <w:r w:rsidRPr="002B529E">
              <w:rPr>
                <w:rFonts w:asciiTheme="majorHAnsi" w:hAnsiTheme="majorHAnsi" w:cstheme="majorHAnsi"/>
                <w:sz w:val="21"/>
                <w:szCs w:val="21"/>
              </w:rPr>
              <w:t>We appreciate your support in helping us maintain our uniform standards and policy and invite you to please contact the office or P&amp;C if you are experiencing any difficulty with this.</w:t>
            </w:r>
          </w:p>
          <w:p w14:paraId="317B76DE" w14:textId="77777777" w:rsidR="002B529E" w:rsidRPr="002B529E" w:rsidRDefault="002B529E" w:rsidP="0018146B">
            <w:pPr>
              <w:rPr>
                <w:rFonts w:asciiTheme="majorHAnsi" w:hAnsiTheme="majorHAnsi" w:cstheme="majorHAnsi"/>
                <w:sz w:val="21"/>
                <w:szCs w:val="21"/>
              </w:rPr>
            </w:pPr>
            <w:r w:rsidRPr="002B529E">
              <w:rPr>
                <w:rFonts w:asciiTheme="majorHAnsi" w:hAnsiTheme="majorHAnsi" w:cstheme="majorHAnsi"/>
                <w:sz w:val="21"/>
                <w:szCs w:val="21"/>
              </w:rPr>
              <w:t>Students who refuse to follow school rules may find themselves subject to consequences under the school’s Behaviour Management Policy.</w:t>
            </w:r>
          </w:p>
          <w:p w14:paraId="688BFBE3" w14:textId="77777777" w:rsidR="002B529E" w:rsidRPr="002B529E" w:rsidRDefault="002B529E" w:rsidP="0018146B">
            <w:pPr>
              <w:rPr>
                <w:rFonts w:asciiTheme="majorHAnsi" w:hAnsiTheme="majorHAnsi" w:cstheme="majorHAnsi"/>
                <w:sz w:val="21"/>
                <w:szCs w:val="21"/>
              </w:rPr>
            </w:pPr>
          </w:p>
          <w:p w14:paraId="2535C4E5" w14:textId="77777777" w:rsidR="002B529E" w:rsidRPr="002B529E" w:rsidRDefault="002B529E" w:rsidP="0018146B">
            <w:pPr>
              <w:rPr>
                <w:rFonts w:asciiTheme="majorHAnsi" w:hAnsiTheme="majorHAnsi" w:cstheme="majorHAnsi"/>
                <w:sz w:val="21"/>
                <w:szCs w:val="21"/>
              </w:rPr>
            </w:pPr>
            <w:r w:rsidRPr="002B529E">
              <w:rPr>
                <w:rFonts w:asciiTheme="majorHAnsi" w:hAnsiTheme="majorHAnsi" w:cstheme="majorHAnsi"/>
                <w:sz w:val="21"/>
                <w:szCs w:val="21"/>
              </w:rPr>
              <w:t>Thank you</w:t>
            </w:r>
          </w:p>
          <w:p w14:paraId="1ACF506C" w14:textId="77777777" w:rsidR="002B529E" w:rsidRPr="002B529E" w:rsidRDefault="002B529E" w:rsidP="0018146B">
            <w:pPr>
              <w:rPr>
                <w:rFonts w:asciiTheme="majorHAnsi" w:hAnsiTheme="majorHAnsi" w:cstheme="majorHAnsi"/>
                <w:sz w:val="21"/>
                <w:szCs w:val="21"/>
              </w:rPr>
            </w:pPr>
            <w:r w:rsidRPr="002B529E">
              <w:rPr>
                <w:rFonts w:asciiTheme="majorHAnsi" w:hAnsiTheme="majorHAnsi" w:cstheme="majorHAnsi"/>
                <w:sz w:val="21"/>
                <w:szCs w:val="21"/>
              </w:rPr>
              <w:t xml:space="preserve">School Principal and </w:t>
            </w:r>
          </w:p>
          <w:p w14:paraId="1E4D00CD" w14:textId="020EEE24" w:rsidR="002B529E" w:rsidRPr="002B529E" w:rsidRDefault="002B529E" w:rsidP="0018146B">
            <w:pPr>
              <w:rPr>
                <w:rFonts w:asciiTheme="majorHAnsi" w:hAnsiTheme="majorHAnsi" w:cstheme="majorHAnsi"/>
                <w:sz w:val="21"/>
                <w:szCs w:val="21"/>
              </w:rPr>
            </w:pPr>
            <w:r w:rsidRPr="002B529E">
              <w:rPr>
                <w:rFonts w:asciiTheme="majorHAnsi" w:hAnsiTheme="majorHAnsi" w:cstheme="majorHAnsi"/>
                <w:sz w:val="21"/>
                <w:szCs w:val="21"/>
              </w:rPr>
              <w:t>CHSS P&amp;C Association</w:t>
            </w:r>
          </w:p>
          <w:p w14:paraId="0B590F47" w14:textId="246C1ED8" w:rsidR="002B529E" w:rsidRPr="002B529E" w:rsidRDefault="002B529E" w:rsidP="0018146B">
            <w:pPr>
              <w:rPr>
                <w:rFonts w:asciiTheme="majorHAnsi" w:hAnsiTheme="majorHAnsi" w:cstheme="majorHAnsi"/>
                <w:sz w:val="21"/>
                <w:szCs w:val="21"/>
              </w:rPr>
            </w:pPr>
            <w:r w:rsidRPr="002B529E">
              <w:rPr>
                <w:rFonts w:asciiTheme="majorHAnsi" w:hAnsiTheme="majorHAnsi" w:cstheme="majorHAnsi"/>
                <w:sz w:val="21"/>
                <w:szCs w:val="21"/>
              </w:rPr>
              <w:object w:dxaOrig="4409" w:dyaOrig="4409" w14:anchorId="71492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pt;height:42.1pt" o:ole="">
                  <v:imagedata r:id="rId7" o:title=""/>
                </v:shape>
                <o:OLEObject Type="Embed" ProgID="CorelDraw.Graphic.8" ShapeID="_x0000_i1025" DrawAspect="Content" ObjectID="_1630214282" r:id="rId8"/>
              </w:object>
            </w:r>
          </w:p>
        </w:tc>
      </w:tr>
    </w:tbl>
    <w:p w14:paraId="13042D2B" w14:textId="77777777" w:rsidR="002F36FB" w:rsidRPr="001F055A" w:rsidRDefault="002F36FB" w:rsidP="001F055A">
      <w:pPr>
        <w:jc w:val="center"/>
      </w:pPr>
    </w:p>
    <w:sectPr w:rsidR="002F36FB" w:rsidRPr="001F055A" w:rsidSect="002B529E">
      <w:footerReference w:type="default" r:id="rId9"/>
      <w:headerReference w:type="first" r:id="rId10"/>
      <w:footerReference w:type="first" r:id="rId11"/>
      <w:pgSz w:w="11906" w:h="16838"/>
      <w:pgMar w:top="851" w:right="707" w:bottom="284" w:left="142" w:header="708" w:footer="1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6AC35" w14:textId="77777777" w:rsidR="00E6666E" w:rsidRDefault="00E6666E" w:rsidP="001F055A">
      <w:pPr>
        <w:spacing w:after="0" w:line="240" w:lineRule="auto"/>
      </w:pPr>
      <w:r>
        <w:separator/>
      </w:r>
    </w:p>
  </w:endnote>
  <w:endnote w:type="continuationSeparator" w:id="0">
    <w:p w14:paraId="6F5BA348" w14:textId="77777777" w:rsidR="00E6666E" w:rsidRDefault="00E6666E" w:rsidP="001F0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auto"/>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DAB85" w14:textId="5B4C3E05" w:rsidR="00902F6E" w:rsidRDefault="00902F6E">
    <w:pPr>
      <w:pStyle w:val="Footer"/>
      <w:jc w:val="right"/>
    </w:pPr>
    <w:r>
      <w:t xml:space="preserve">CHSS Uniform Policy | </w:t>
    </w:r>
    <w:sdt>
      <w:sdtPr>
        <w:id w:val="2204126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B3065">
          <w:rPr>
            <w:noProof/>
          </w:rPr>
          <w:t>4</w:t>
        </w:r>
        <w:r>
          <w:rPr>
            <w:noProof/>
          </w:rPr>
          <w:fldChar w:fldCharType="end"/>
        </w:r>
      </w:sdtContent>
    </w:sdt>
  </w:p>
  <w:p w14:paraId="10FCF07C" w14:textId="1E997AED" w:rsidR="001F055A" w:rsidRDefault="001F055A" w:rsidP="00902F6E">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0"/>
      <w:gridCol w:w="1470"/>
      <w:gridCol w:w="3118"/>
      <w:gridCol w:w="2205"/>
    </w:tblGrid>
    <w:tr w:rsidR="002F36FB" w:rsidRPr="00CA3F7A" w14:paraId="3A1B2039" w14:textId="77777777" w:rsidTr="002F36FB">
      <w:trPr>
        <w:jc w:val="center"/>
      </w:trPr>
      <w:tc>
        <w:tcPr>
          <w:tcW w:w="940" w:type="dxa"/>
          <w:tcBorders>
            <w:bottom w:val="single" w:sz="4" w:space="0" w:color="auto"/>
            <w:right w:val="nil"/>
          </w:tcBorders>
          <w:shd w:val="clear" w:color="auto" w:fill="D9D9D9"/>
        </w:tcPr>
        <w:p w14:paraId="147EABC5" w14:textId="77777777" w:rsidR="002F36FB" w:rsidRPr="00CA3F7A" w:rsidRDefault="002F36FB" w:rsidP="002F36FB">
          <w:pPr>
            <w:spacing w:after="0"/>
            <w:outlineLvl w:val="0"/>
            <w:rPr>
              <w:rFonts w:eastAsia="Times New Roman" w:cs="Calibri"/>
              <w:b/>
              <w:sz w:val="21"/>
              <w:szCs w:val="21"/>
            </w:rPr>
          </w:pPr>
          <w:bookmarkStart w:id="1" w:name="_Hlk8729197"/>
          <w:r w:rsidRPr="00CA3F7A">
            <w:rPr>
              <w:rFonts w:eastAsia="Times New Roman" w:cs="Calibri"/>
              <w:b/>
              <w:sz w:val="21"/>
              <w:szCs w:val="21"/>
            </w:rPr>
            <w:t xml:space="preserve">Version:                  </w:t>
          </w:r>
        </w:p>
      </w:tc>
      <w:tc>
        <w:tcPr>
          <w:tcW w:w="1470" w:type="dxa"/>
          <w:tcBorders>
            <w:left w:val="nil"/>
            <w:bottom w:val="single" w:sz="4" w:space="0" w:color="auto"/>
          </w:tcBorders>
          <w:shd w:val="clear" w:color="auto" w:fill="D9D9D9"/>
        </w:tcPr>
        <w:p w14:paraId="5A90599D" w14:textId="77777777" w:rsidR="002F36FB" w:rsidRPr="00CA3F7A" w:rsidRDefault="002F36FB" w:rsidP="002F36FB">
          <w:pPr>
            <w:spacing w:after="0"/>
            <w:outlineLvl w:val="0"/>
            <w:rPr>
              <w:rFonts w:eastAsia="Times New Roman" w:cs="Calibri"/>
              <w:sz w:val="21"/>
              <w:szCs w:val="21"/>
            </w:rPr>
          </w:pPr>
          <w:r w:rsidRPr="00CA3F7A">
            <w:rPr>
              <w:rFonts w:eastAsia="Times New Roman" w:cs="Calibri"/>
              <w:sz w:val="21"/>
              <w:szCs w:val="21"/>
            </w:rPr>
            <w:t>2.0</w:t>
          </w:r>
        </w:p>
      </w:tc>
      <w:tc>
        <w:tcPr>
          <w:tcW w:w="3118" w:type="dxa"/>
          <w:tcBorders>
            <w:right w:val="nil"/>
          </w:tcBorders>
          <w:shd w:val="clear" w:color="auto" w:fill="D9D9D9"/>
        </w:tcPr>
        <w:p w14:paraId="6ECACCF3" w14:textId="77777777" w:rsidR="002F36FB" w:rsidRPr="00CA3F7A" w:rsidRDefault="002F36FB" w:rsidP="002F36FB">
          <w:pPr>
            <w:spacing w:after="0"/>
            <w:outlineLvl w:val="0"/>
            <w:rPr>
              <w:rFonts w:eastAsia="Times New Roman" w:cs="Calibri"/>
              <w:b/>
              <w:sz w:val="21"/>
              <w:szCs w:val="21"/>
            </w:rPr>
          </w:pPr>
          <w:r w:rsidRPr="00CA3F7A">
            <w:rPr>
              <w:rFonts w:eastAsia="Times New Roman" w:cs="Calibri"/>
              <w:b/>
              <w:sz w:val="21"/>
              <w:szCs w:val="21"/>
            </w:rPr>
            <w:t>Approved and with effect from:</w:t>
          </w:r>
        </w:p>
      </w:tc>
      <w:tc>
        <w:tcPr>
          <w:tcW w:w="2205" w:type="dxa"/>
          <w:tcBorders>
            <w:left w:val="nil"/>
            <w:right w:val="single" w:sz="4" w:space="0" w:color="auto"/>
          </w:tcBorders>
          <w:shd w:val="clear" w:color="auto" w:fill="D9D9D9"/>
        </w:tcPr>
        <w:p w14:paraId="75257C36" w14:textId="77777777" w:rsidR="002F36FB" w:rsidRPr="00CA3F7A" w:rsidRDefault="002F36FB" w:rsidP="002F36FB">
          <w:pPr>
            <w:spacing w:after="0"/>
            <w:outlineLvl w:val="0"/>
            <w:rPr>
              <w:rFonts w:eastAsia="Times New Roman" w:cs="Calibri"/>
              <w:sz w:val="21"/>
              <w:szCs w:val="21"/>
            </w:rPr>
          </w:pPr>
          <w:r>
            <w:rPr>
              <w:rFonts w:eastAsia="Times New Roman" w:cs="Calibri"/>
              <w:sz w:val="21"/>
              <w:szCs w:val="21"/>
            </w:rPr>
            <w:t>June 2019</w:t>
          </w:r>
        </w:p>
      </w:tc>
    </w:tr>
    <w:bookmarkEnd w:id="1"/>
  </w:tbl>
  <w:p w14:paraId="6ADE3B13" w14:textId="77777777" w:rsidR="00FD5A9F" w:rsidRDefault="00FD5A9F" w:rsidP="002F36FB">
    <w:pPr>
      <w:pStyle w:val="Footer"/>
      <w:tabs>
        <w:tab w:val="clear" w:pos="9026"/>
        <w:tab w:val="right" w:pos="10490"/>
      </w:tabs>
      <w:ind w:left="567"/>
      <w:rPr>
        <w:b/>
        <w:sz w:val="23"/>
        <w:szCs w:val="23"/>
      </w:rPr>
    </w:pPr>
  </w:p>
  <w:p w14:paraId="37F3C4ED" w14:textId="09A06F65" w:rsidR="002F36FB" w:rsidRDefault="002F36FB" w:rsidP="002F36FB">
    <w:pPr>
      <w:pStyle w:val="Footer"/>
      <w:tabs>
        <w:tab w:val="clear" w:pos="9026"/>
        <w:tab w:val="right" w:pos="10490"/>
      </w:tabs>
      <w:ind w:left="567"/>
    </w:pPr>
    <w:r w:rsidRPr="009606C3">
      <w:rPr>
        <w:b/>
        <w:sz w:val="23"/>
        <w:szCs w:val="23"/>
      </w:rPr>
      <w:t>CHATSWOOD HILLS STATE SCHOOL Parents &amp; Citizens Association</w:t>
    </w:r>
    <w:r>
      <w:tab/>
      <w:t>Phone: (07) 3489 2222</w:t>
    </w:r>
  </w:p>
  <w:p w14:paraId="1DD69217" w14:textId="77777777" w:rsidR="002F36FB" w:rsidRDefault="002F36FB" w:rsidP="002F36FB">
    <w:pPr>
      <w:pStyle w:val="Footer"/>
      <w:tabs>
        <w:tab w:val="clear" w:pos="9026"/>
        <w:tab w:val="right" w:pos="10490"/>
      </w:tabs>
      <w:ind w:left="567"/>
    </w:pPr>
    <w:r>
      <w:t>Raleigh Street SPRINGWOOD QLD 4127</w:t>
    </w:r>
    <w:r>
      <w:tab/>
    </w:r>
    <w:r>
      <w:tab/>
      <w:t>Fax: (07) 3489 2200</w:t>
    </w:r>
  </w:p>
  <w:p w14:paraId="4BAF4110" w14:textId="5C76379D" w:rsidR="002F36FB" w:rsidRPr="00535FF8" w:rsidRDefault="00535FF8" w:rsidP="002F36FB">
    <w:pPr>
      <w:pStyle w:val="Footer"/>
      <w:tabs>
        <w:tab w:val="clear" w:pos="9026"/>
        <w:tab w:val="right" w:pos="10490"/>
      </w:tabs>
      <w:ind w:left="567"/>
    </w:pPr>
    <w:r>
      <w:t>www.chatswoodhillsss.eq.edu.au</w:t>
    </w:r>
    <w:r w:rsidR="002F36FB" w:rsidRPr="00535FF8">
      <w:tab/>
    </w:r>
    <w:r w:rsidR="002F36FB" w:rsidRPr="00535FF8">
      <w:tab/>
      <w:t xml:space="preserve">Email: </w:t>
    </w:r>
    <w:r>
      <w:t>pandc@chatswoodhillsss.eq.edu.au</w:t>
    </w:r>
  </w:p>
  <w:p w14:paraId="1D5FF24F" w14:textId="77777777" w:rsidR="002F36FB" w:rsidRPr="001A60C7" w:rsidRDefault="002F36FB" w:rsidP="002F36FB">
    <w:pPr>
      <w:pStyle w:val="Footer"/>
      <w:tabs>
        <w:tab w:val="clear" w:pos="9026"/>
        <w:tab w:val="right" w:pos="10490"/>
      </w:tabs>
      <w:ind w:left="567"/>
      <w:jc w:val="center"/>
      <w:rPr>
        <w:lang w:val="fr-FR"/>
      </w:rPr>
    </w:pPr>
    <w:r w:rsidRPr="001A60C7">
      <w:rPr>
        <w:lang w:val="fr-FR"/>
      </w:rPr>
      <w:t>P&amp;C ABN 97 543 387 411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11575" w14:textId="77777777" w:rsidR="00E6666E" w:rsidRDefault="00E6666E" w:rsidP="001F055A">
      <w:pPr>
        <w:spacing w:after="0" w:line="240" w:lineRule="auto"/>
      </w:pPr>
      <w:r>
        <w:separator/>
      </w:r>
    </w:p>
  </w:footnote>
  <w:footnote w:type="continuationSeparator" w:id="0">
    <w:p w14:paraId="69BD2E6C" w14:textId="77777777" w:rsidR="00E6666E" w:rsidRDefault="00E6666E" w:rsidP="001F0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8FD37" w14:textId="1BC90131" w:rsidR="002F36FB" w:rsidRDefault="002F36FB">
    <w:pPr>
      <w:pStyle w:val="Header"/>
    </w:pPr>
    <w:r>
      <w:rPr>
        <w:noProof/>
        <w:lang w:eastAsia="zh-TW"/>
      </w:rPr>
      <w:drawing>
        <wp:anchor distT="0" distB="0" distL="114300" distR="114300" simplePos="0" relativeHeight="251659264" behindDoc="0" locked="0" layoutInCell="1" allowOverlap="1" wp14:anchorId="1CCCBCAE" wp14:editId="2F3095E8">
          <wp:simplePos x="0" y="0"/>
          <wp:positionH relativeFrom="column">
            <wp:posOffset>-156845</wp:posOffset>
          </wp:positionH>
          <wp:positionV relativeFrom="paragraph">
            <wp:posOffset>-440055</wp:posOffset>
          </wp:positionV>
          <wp:extent cx="7751859" cy="1423951"/>
          <wp:effectExtent l="0" t="0" r="1905" b="508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mp;C Letterhead-01.png"/>
                  <pic:cNvPicPr/>
                </pic:nvPicPr>
                <pic:blipFill>
                  <a:blip r:embed="rId1">
                    <a:extLst>
                      <a:ext uri="{28A0092B-C50C-407E-A947-70E740481C1C}">
                        <a14:useLocalDpi xmlns:a14="http://schemas.microsoft.com/office/drawing/2010/main" val="0"/>
                      </a:ext>
                    </a:extLst>
                  </a:blip>
                  <a:stretch>
                    <a:fillRect/>
                  </a:stretch>
                </pic:blipFill>
                <pic:spPr>
                  <a:xfrm>
                    <a:off x="0" y="0"/>
                    <a:ext cx="7751859" cy="142395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24D71"/>
    <w:multiLevelType w:val="hybridMultilevel"/>
    <w:tmpl w:val="40849C7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3CCC1AFB"/>
    <w:multiLevelType w:val="hybridMultilevel"/>
    <w:tmpl w:val="EBF00D3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43ED29D8"/>
    <w:multiLevelType w:val="hybridMultilevel"/>
    <w:tmpl w:val="EBD27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6C192E"/>
    <w:multiLevelType w:val="hybridMultilevel"/>
    <w:tmpl w:val="03D0BD3A"/>
    <w:lvl w:ilvl="0" w:tplc="BC78C3AA">
      <w:start w:val="4"/>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486D2E9D"/>
    <w:multiLevelType w:val="hybridMultilevel"/>
    <w:tmpl w:val="D40682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B9B3044"/>
    <w:multiLevelType w:val="hybridMultilevel"/>
    <w:tmpl w:val="9D065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5441DF"/>
    <w:multiLevelType w:val="hybridMultilevel"/>
    <w:tmpl w:val="E3782BAE"/>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8208EBA6">
      <w:start w:val="5"/>
      <w:numFmt w:val="decimal"/>
      <w:lvlText w:val="%3."/>
      <w:lvlJc w:val="left"/>
      <w:pPr>
        <w:tabs>
          <w:tab w:val="num" w:pos="2527"/>
        </w:tabs>
        <w:ind w:left="2527" w:hanging="547"/>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62616AE3"/>
    <w:multiLevelType w:val="hybridMultilevel"/>
    <w:tmpl w:val="B664D32A"/>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6A8C4478"/>
    <w:multiLevelType w:val="hybridMultilevel"/>
    <w:tmpl w:val="06C0472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4"/>
  </w:num>
  <w:num w:numId="2">
    <w:abstractNumId w:val="7"/>
  </w:num>
  <w:num w:numId="3">
    <w:abstractNumId w:val="8"/>
  </w:num>
  <w:num w:numId="4">
    <w:abstractNumId w:val="5"/>
  </w:num>
  <w:num w:numId="5">
    <w:abstractNumId w:val="2"/>
  </w:num>
  <w:num w:numId="6">
    <w:abstractNumId w:val="6"/>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activeWritingStyle w:appName="MSWord" w:lang="fr-FR" w:vendorID="64" w:dllVersion="131078" w:nlCheck="1" w:checkStyle="0"/>
  <w:activeWritingStyle w:appName="MSWord" w:lang="en-AU"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6FB"/>
    <w:rsid w:val="0003022A"/>
    <w:rsid w:val="000F747B"/>
    <w:rsid w:val="001053E4"/>
    <w:rsid w:val="00147153"/>
    <w:rsid w:val="001A60C7"/>
    <w:rsid w:val="001B3065"/>
    <w:rsid w:val="001F055A"/>
    <w:rsid w:val="0026212B"/>
    <w:rsid w:val="002745A4"/>
    <w:rsid w:val="002B529E"/>
    <w:rsid w:val="002D0B06"/>
    <w:rsid w:val="002E1F5B"/>
    <w:rsid w:val="002F36FB"/>
    <w:rsid w:val="0033175A"/>
    <w:rsid w:val="00367146"/>
    <w:rsid w:val="003854D6"/>
    <w:rsid w:val="00485F84"/>
    <w:rsid w:val="00487A20"/>
    <w:rsid w:val="004E46AD"/>
    <w:rsid w:val="005060D8"/>
    <w:rsid w:val="00535FF8"/>
    <w:rsid w:val="0054552C"/>
    <w:rsid w:val="00605110"/>
    <w:rsid w:val="006B7E64"/>
    <w:rsid w:val="006C2C45"/>
    <w:rsid w:val="00822C5B"/>
    <w:rsid w:val="008A6F25"/>
    <w:rsid w:val="008C4CE5"/>
    <w:rsid w:val="008F1D4C"/>
    <w:rsid w:val="00902F6E"/>
    <w:rsid w:val="009E389F"/>
    <w:rsid w:val="00A96271"/>
    <w:rsid w:val="00B30A6C"/>
    <w:rsid w:val="00C1471E"/>
    <w:rsid w:val="00C20ECB"/>
    <w:rsid w:val="00C45016"/>
    <w:rsid w:val="00CB0E59"/>
    <w:rsid w:val="00E44831"/>
    <w:rsid w:val="00E6666E"/>
    <w:rsid w:val="00F14CA7"/>
    <w:rsid w:val="00FD44ED"/>
    <w:rsid w:val="00FD5A9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3E94F710"/>
  <w15:chartTrackingRefBased/>
  <w15:docId w15:val="{790E37D2-460D-4994-AA65-32C5D87DF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36FB"/>
    <w:pPr>
      <w:keepNext/>
      <w:spacing w:before="240" w:after="60" w:line="276"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5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55A"/>
  </w:style>
  <w:style w:type="paragraph" w:styleId="Footer">
    <w:name w:val="footer"/>
    <w:basedOn w:val="Normal"/>
    <w:link w:val="FooterChar"/>
    <w:uiPriority w:val="99"/>
    <w:unhideWhenUsed/>
    <w:rsid w:val="001F05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55A"/>
  </w:style>
  <w:style w:type="character" w:styleId="Hyperlink">
    <w:name w:val="Hyperlink"/>
    <w:basedOn w:val="DefaultParagraphFont"/>
    <w:uiPriority w:val="99"/>
    <w:unhideWhenUsed/>
    <w:rsid w:val="001F055A"/>
    <w:rPr>
      <w:color w:val="0563C1" w:themeColor="hyperlink"/>
      <w:u w:val="single"/>
    </w:rPr>
  </w:style>
  <w:style w:type="character" w:customStyle="1" w:styleId="Heading1Char">
    <w:name w:val="Heading 1 Char"/>
    <w:basedOn w:val="DefaultParagraphFont"/>
    <w:link w:val="Heading1"/>
    <w:uiPriority w:val="9"/>
    <w:rsid w:val="002F36FB"/>
    <w:rPr>
      <w:rFonts w:ascii="Cambria" w:eastAsia="Times New Roman" w:hAnsi="Cambria" w:cs="Times New Roman"/>
      <w:b/>
      <w:bCs/>
      <w:kern w:val="32"/>
      <w:sz w:val="32"/>
      <w:szCs w:val="32"/>
    </w:rPr>
  </w:style>
  <w:style w:type="paragraph" w:styleId="ListParagraph">
    <w:name w:val="List Paragraph"/>
    <w:basedOn w:val="Normal"/>
    <w:uiPriority w:val="34"/>
    <w:qFormat/>
    <w:rsid w:val="002F3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A80AA95285EE42827E70A14619D486" ma:contentTypeVersion="14" ma:contentTypeDescription="Create a new document." ma:contentTypeScope="" ma:versionID="bf28836e9588fedaa388d42617d921af">
  <xsd:schema xmlns:xsd="http://www.w3.org/2001/XMLSchema" xmlns:xs="http://www.w3.org/2001/XMLSchema" xmlns:p="http://schemas.microsoft.com/office/2006/metadata/properties" xmlns:ns1="http://schemas.microsoft.com/sharepoint/v3" xmlns:ns2="755a1a33-c29c-444b-b788-5aeb5d37a09a" targetNamespace="http://schemas.microsoft.com/office/2006/metadata/properties" ma:root="true" ma:fieldsID="664001c6e01a197cf7d7bbe5ce8907a9" ns1:_="" ns2:_="">
    <xsd:import namespace="http://schemas.microsoft.com/sharepoint/v3"/>
    <xsd:import namespace="755a1a33-c29c-444b-b788-5aeb5d37a09a"/>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5a1a33-c29c-444b-b788-5aeb5d37a09a"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10001</Type>
    <SequenceNumber>10000</SequenceNumber>
    <Url/>
    <Assembly>Z1.SharePoint.Framework.Components, Version=1.0.0.0, Culture=neutral, PublicKeyToken=0332dcb49c00d1bb</Assembly>
    <Class>Z1.SharePoint.Framework.Components.EventReceivers.ManagedNavigationPageEventReceiver</Class>
    <Data/>
    <Filter/>
  </Receiver>
  <Receiver>
    <Name/>
    <Synchronization>Asynchronous</Synchronization>
    <Type>10002</Type>
    <SequenceNumber>10000</SequenceNumber>
    <Url/>
    <Assembly>Z1.SharePoint.Framework.Components, Version=1.0.0.0, Culture=neutral, PublicKeyToken=0332dcb49c00d1bb</Assembly>
    <Class>Z1.SharePoint.Framework.Components.EventReceivers.ManagedNavigationPageEventReceiver</Class>
    <Data/>
    <Filter/>
  </Receiver>
  <Receiver>
    <Name/>
    <Synchronization>Asynchronous</Synchronization>
    <Type>10003</Type>
    <SequenceNumber>10000</SequenceNumber>
    <Url/>
    <Assembly>Z1.SharePoint.Framework.Components, Version=1.0.0.0, Culture=neutral, PublicKeyToken=0332dcb49c00d1bb</Assembly>
    <Class>Z1.SharePoint.Framework.Components.EventReceivers.ManagedNavigationPageEventReceiver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Date xmlns="755a1a33-c29c-444b-b788-5aeb5d37a09a" xsi:nil="true"/>
    <PPSubmittedDate xmlns="755a1a33-c29c-444b-b788-5aeb5d37a09a" xsi:nil="true"/>
    <PPPublishedNotificationAddresses xmlns="755a1a33-c29c-444b-b788-5aeb5d37a09a" xsi:nil="true"/>
    <PPReferenceNumber xmlns="755a1a33-c29c-444b-b788-5aeb5d37a09a" xsi:nil="true"/>
    <PPLastReviewedDate xmlns="755a1a33-c29c-444b-b788-5aeb5d37a09a" xsi:nil="true"/>
    <PPContentOwner xmlns="755a1a33-c29c-444b-b788-5aeb5d37a09a">
      <UserInfo>
        <DisplayName/>
        <AccountId xsi:nil="true"/>
        <AccountType/>
      </UserInfo>
    </PPContentOwner>
    <PPContentApprover xmlns="755a1a33-c29c-444b-b788-5aeb5d37a09a">
      <UserInfo>
        <DisplayName/>
        <AccountId xsi:nil="true"/>
        <AccountType/>
      </UserInfo>
    </PPContentApprover>
    <PPSubmittedBy xmlns="755a1a33-c29c-444b-b788-5aeb5d37a09a">
      <UserInfo>
        <DisplayName/>
        <AccountId xsi:nil="true"/>
        <AccountType/>
      </UserInfo>
    </PPSubmittedBy>
    <PPReviewDate xmlns="755a1a33-c29c-444b-b788-5aeb5d37a09a" xsi:nil="true"/>
    <PPLastReviewedBy xmlns="755a1a33-c29c-444b-b788-5aeb5d37a09a">
      <UserInfo>
        <DisplayName/>
        <AccountId xsi:nil="true"/>
        <AccountType/>
      </UserInfo>
    </PPLastReviewedBy>
    <PPContentAuthor xmlns="755a1a33-c29c-444b-b788-5aeb5d37a09a">
      <UserInfo>
        <DisplayName/>
        <AccountId xsi:nil="true"/>
        <AccountType/>
      </UserInfo>
    </PPContentAuthor>
    <PPModeratedBy xmlns="755a1a33-c29c-444b-b788-5aeb5d37a09a">
      <UserInfo>
        <DisplayName/>
        <AccountId xsi:nil="true"/>
        <AccountType/>
      </UserInfo>
    </PPModeratedBy>
  </documentManagement>
</p:properties>
</file>

<file path=customXml/itemProps1.xml><?xml version="1.0" encoding="utf-8"?>
<ds:datastoreItem xmlns:ds="http://schemas.openxmlformats.org/officeDocument/2006/customXml" ds:itemID="{5E6A4F7C-1341-4B8F-B1CF-6E3F9CBEA9A5}"/>
</file>

<file path=customXml/itemProps2.xml><?xml version="1.0" encoding="utf-8"?>
<ds:datastoreItem xmlns:ds="http://schemas.openxmlformats.org/officeDocument/2006/customXml" ds:itemID="{E3ABE568-6EE4-45DF-8367-C2A890A3B343}"/>
</file>

<file path=customXml/itemProps3.xml><?xml version="1.0" encoding="utf-8"?>
<ds:datastoreItem xmlns:ds="http://schemas.openxmlformats.org/officeDocument/2006/customXml" ds:itemID="{A9E124DF-8E86-4E27-BE77-994C1659FE22}"/>
</file>

<file path=customXml/itemProps4.xml><?xml version="1.0" encoding="utf-8"?>
<ds:datastoreItem xmlns:ds="http://schemas.openxmlformats.org/officeDocument/2006/customXml" ds:itemID="{F0DD8790-5569-4967-BE7E-23F774ADB0F3}"/>
</file>

<file path=docProps/app.xml><?xml version="1.0" encoding="utf-8"?>
<Properties xmlns="http://schemas.openxmlformats.org/officeDocument/2006/extended-properties" xmlns:vt="http://schemas.openxmlformats.org/officeDocument/2006/docPropsVTypes">
  <Template>Normal.dotm</Template>
  <TotalTime>1</TotalTime>
  <Pages>4</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policy 2019</dc:title>
  <dc:subject/>
  <dc:creator>Kate Fitzgerald</dc:creator>
  <cp:keywords/>
  <dc:description/>
  <cp:lastModifiedBy>THOMPSON, Karen (kthom642)</cp:lastModifiedBy>
  <cp:revision>2</cp:revision>
  <dcterms:created xsi:type="dcterms:W3CDTF">2019-09-16T22:32:00Z</dcterms:created>
  <dcterms:modified xsi:type="dcterms:W3CDTF">2019-09-16T22:32:00Z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0x01010032A80AA95285EE42827E70A14619D486</vt:lpwstr>
  </property>
  <property fmtid="{D5CDD505-2E9C-101B-9397-08002B2CF9AE}" pid="3" name="ResourceJurisdiction">
    <vt:lpwstr>5;#Queensland|c40e061d-31c9-4ce0-8a28-88396a39ddc4</vt:lpwstr>
  </property>
  <property fmtid="{D5CDD505-2E9C-101B-9397-08002B2CF9AE}" pid="4" name="ResourceLanguage">
    <vt:lpwstr>4;#en|9942abc5-8f88-4990-86e6-88c5b2821596</vt:lpwstr>
  </property>
  <property fmtid="{D5CDD505-2E9C-101B-9397-08002B2CF9AE}" pid="5" name="SpatialCoverage">
    <vt:lpwstr>2;#Queensland|b6615f28-c578-47b2-ab98-e30745b619e3</vt:lpwstr>
  </property>
  <property fmtid="{D5CDD505-2E9C-101B-9397-08002B2CF9AE}" pid="6" name="ResourceFormat">
    <vt:lpwstr>3;#text/html|ce5d415a-8e6b-47c6-9ddc-2736b57797e9</vt:lpwstr>
  </property>
  <property fmtid="{D5CDD505-2E9C-101B-9397-08002B2CF9AE}" pid="7" name="ResourceAudience">
    <vt:lpwstr>1;#Public|09a9d76a-1f1b-43bf-aade-501953a00032</vt:lpwstr>
  </property>
  <property fmtid="{D5CDD505-2E9C-101B-9397-08002B2CF9AE}" pid="9" name="ArticleByLine">
    <vt:lpwstr/>
  </property>
  <property fmtid="{D5CDD505-2E9C-101B-9397-08002B2CF9AE}" pid="10" name="PublishingPageImage">
    <vt:lpwstr/>
  </property>
  <property fmtid="{D5CDD505-2E9C-101B-9397-08002B2CF9AE}" pid="11" name="SummaryLinks">
    <vt:lpwstr>&lt;div title="_schemaversion" id="_3"&gt;_x000d_
  &lt;div title="_view"&gt;_x000d_
    &lt;span title="_columns"&gt;1&lt;/span&gt;_x000d_
    &lt;span title="_linkstyle"&gt;&lt;/span&gt;_x000d_
    &lt;span title="_groupstyle"&gt;&lt;/span&gt;_x000d_
  &lt;/div&gt;_x000d_
&lt;/div&gt;</vt:lpwstr>
  </property>
  <property fmtid="{D5CDD505-2E9C-101B-9397-08002B2CF9AE}" pid="12" name="SummaryLinks2">
    <vt:lpwstr>&lt;div title="_schemaversion" id="_3"&gt;_x000d_
  &lt;div title="_view"&gt;_x000d_
    &lt;span title="_columns"&gt;1&lt;/span&gt;_x000d_
    &lt;span title="_linkstyle"&gt;&lt;/span&gt;_x000d_
    &lt;span title="_groupstyle"&gt;&lt;/span&gt;_x000d_
  &lt;/div&gt;_x000d_
&lt;/div&gt;</vt:lpwstr>
  </property>
  <property fmtid="{D5CDD505-2E9C-101B-9397-08002B2CF9AE}" pid="13" name="PublishingImageCaption">
    <vt:lpwstr/>
  </property>
  <property fmtid="{D5CDD505-2E9C-101B-9397-08002B2CF9AE}" pid="14" name="PublishingPageContent">
    <vt:lpwstr/>
  </property>
  <property fmtid="{D5CDD505-2E9C-101B-9397-08002B2CF9AE}" pid="15" name="PublishingContact">
    <vt:lpwstr/>
  </property>
  <property fmtid="{D5CDD505-2E9C-101B-9397-08002B2CF9AE}" pid="16" name="SeoBrowserTitle">
    <vt:lpwstr/>
  </property>
  <property fmtid="{D5CDD505-2E9C-101B-9397-08002B2CF9AE}" pid="17" name="SeoKeywords">
    <vt:lpwstr/>
  </property>
  <property fmtid="{D5CDD505-2E9C-101B-9397-08002B2CF9AE}" pid="18" name="PublishingRollupImage">
    <vt:lpwstr/>
  </property>
  <property fmtid="{D5CDD505-2E9C-101B-9397-08002B2CF9AE}" pid="19" name="Z1ShowOnHomePage">
    <vt:lpwstr>false</vt:lpwstr>
  </property>
  <property fmtid="{D5CDD505-2E9C-101B-9397-08002B2CF9AE}" pid="20" name="PublishingContactEmail">
    <vt:lpwstr/>
  </property>
  <property fmtid="{D5CDD505-2E9C-101B-9397-08002B2CF9AE}" pid="21" name="RobotsNoIndex">
    <vt:lpwstr/>
  </property>
  <property fmtid="{D5CDD505-2E9C-101B-9397-08002B2CF9AE}" pid="22" name="SeoMetaDescription">
    <vt:lpwstr/>
  </property>
  <property fmtid="{D5CDD505-2E9C-101B-9397-08002B2CF9AE}" pid="23" name="PublishingVariationRelationshipLinkFieldID">
    <vt:lpwstr>, </vt:lpwstr>
  </property>
  <property fmtid="{D5CDD505-2E9C-101B-9397-08002B2CF9AE}" pid="24" name="Audience">
    <vt:lpwstr/>
  </property>
  <property fmtid="{D5CDD505-2E9C-101B-9397-08002B2CF9AE}" pid="25" name="PublishingIsFurlPage">
    <vt:lpwstr/>
  </property>
  <property fmtid="{D5CDD505-2E9C-101B-9397-08002B2CF9AE}" pid="26" name="PublishingContactPicture">
    <vt:lpwstr>, </vt:lpwstr>
  </property>
  <property fmtid="{D5CDD505-2E9C-101B-9397-08002B2CF9AE}" pid="27" name="PublishingVariationGroupID">
    <vt:lpwstr/>
  </property>
  <property fmtid="{D5CDD505-2E9C-101B-9397-08002B2CF9AE}" pid="28" name="Z1PageSummary">
    <vt:lpwstr/>
  </property>
  <property fmtid="{D5CDD505-2E9C-101B-9397-08002B2CF9AE}" pid="29" name="PublishingContactName">
    <vt:lpwstr/>
  </property>
  <property fmtid="{D5CDD505-2E9C-101B-9397-08002B2CF9AE}" pid="30" name="Z1SortOrder">
    <vt:lpwstr/>
  </property>
  <property fmtid="{D5CDD505-2E9C-101B-9397-08002B2CF9AE}" pid="31" name="Comments">
    <vt:lpwstr/>
  </property>
  <property fmtid="{D5CDD505-2E9C-101B-9397-08002B2CF9AE}" pid="32" name="PublishingPageLayout">
    <vt:lpwstr>https://chatswoodhillsss.wfs13temp.eq.edu.au/_catalogs/masterpage/LandingPage.aspx, Landing Page</vt:lpwstr>
  </property>
  <property fmtid="{D5CDD505-2E9C-101B-9397-08002B2CF9AE}" pid="33" name="PublishingPageSubContent">
    <vt:lpwstr/>
  </property>
</Properties>
</file>